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13" w:rsidRDefault="00BC3213" w:rsidP="00BC3213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УДК:</w:t>
      </w:r>
      <w:r w:rsidR="001B2E10">
        <w:rPr>
          <w:rFonts w:ascii="Times New Roman" w:hAnsi="Times New Roman"/>
          <w:sz w:val="28"/>
          <w:szCs w:val="28"/>
        </w:rPr>
        <w:t xml:space="preserve"> 338.1</w:t>
      </w:r>
    </w:p>
    <w:p w:rsidR="00BC3213" w:rsidRDefault="00BC3213" w:rsidP="00BC3213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BC3213" w:rsidRDefault="00BC3213" w:rsidP="00BC3213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BC3213">
        <w:rPr>
          <w:rFonts w:ascii="Times New Roman" w:hAnsi="Times New Roman"/>
          <w:b/>
          <w:sz w:val="28"/>
          <w:szCs w:val="28"/>
        </w:rPr>
        <w:t>Дробот Е.Р.</w:t>
      </w:r>
    </w:p>
    <w:p w:rsidR="00BC3213" w:rsidRPr="00BC3213" w:rsidRDefault="002E629E" w:rsidP="00BC3213">
      <w:pPr>
        <w:spacing w:after="0" w:line="288" w:lineRule="auto"/>
        <w:rPr>
          <w:rFonts w:ascii="Times New Roman" w:hAnsi="Times New Roman"/>
          <w:sz w:val="28"/>
          <w:szCs w:val="28"/>
        </w:rPr>
      </w:pPr>
      <w:hyperlink r:id="rId8" w:history="1">
        <w:r w:rsidR="00BC3213" w:rsidRPr="00BC321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jane</w:t>
        </w:r>
        <w:r w:rsidR="00BC3213" w:rsidRPr="00BC3213">
          <w:rPr>
            <w:rStyle w:val="a3"/>
            <w:rFonts w:ascii="Times New Roman" w:hAnsi="Times New Roman"/>
            <w:sz w:val="28"/>
            <w:szCs w:val="28"/>
            <w:u w:val="none"/>
          </w:rPr>
          <w:t>010601@</w:t>
        </w:r>
        <w:proofErr w:type="spellStart"/>
        <w:r w:rsidR="00BC3213" w:rsidRPr="00BC321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gmail</w:t>
        </w:r>
        <w:proofErr w:type="spellEnd"/>
        <w:r w:rsidR="00BC3213" w:rsidRPr="00BC3213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BC3213" w:rsidRPr="00BC321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com</w:t>
        </w:r>
      </w:hyperlink>
    </w:p>
    <w:p w:rsidR="00BC3213" w:rsidRDefault="00BC3213" w:rsidP="00BC3213">
      <w:pPr>
        <w:spacing w:after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Россия, Санкт-Петербург</w:t>
      </w:r>
    </w:p>
    <w:p w:rsidR="00BC3213" w:rsidRDefault="00BC3213" w:rsidP="00BC3213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BC3213">
        <w:rPr>
          <w:rFonts w:ascii="Times New Roman" w:hAnsi="Times New Roman"/>
          <w:sz w:val="28"/>
          <w:szCs w:val="28"/>
        </w:rPr>
        <w:t>Санкт-Петербургского государственного технологического института (технического университета)</w:t>
      </w:r>
    </w:p>
    <w:p w:rsidR="00545759" w:rsidRDefault="00D73F25" w:rsidP="00BC3213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D73F25">
        <w:rPr>
          <w:rFonts w:ascii="Times New Roman" w:hAnsi="Times New Roman"/>
          <w:sz w:val="28"/>
          <w:szCs w:val="28"/>
        </w:rPr>
        <w:t>Третьяк В.В., д.э.н., профессор – научный руководитель</w:t>
      </w:r>
    </w:p>
    <w:p w:rsidR="001B2E10" w:rsidRPr="000B2F8C" w:rsidRDefault="001B2E10" w:rsidP="000B2F8C">
      <w:pPr>
        <w:spacing w:after="0" w:line="288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45759" w:rsidRDefault="001B2E10" w:rsidP="000B2F8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E629E">
        <w:rPr>
          <w:rFonts w:ascii="Times New Roman" w:hAnsi="Times New Roman"/>
          <w:sz w:val="28"/>
          <w:szCs w:val="28"/>
        </w:rPr>
        <w:t>Аннотация:</w:t>
      </w:r>
      <w:r>
        <w:rPr>
          <w:rFonts w:ascii="Times New Roman" w:hAnsi="Times New Roman"/>
          <w:sz w:val="28"/>
          <w:szCs w:val="28"/>
        </w:rPr>
        <w:t xml:space="preserve"> в данной статье были рассмотрены </w:t>
      </w:r>
      <w:proofErr w:type="spellStart"/>
      <w:r w:rsidR="00545759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="00545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компании </w:t>
      </w:r>
      <w:r>
        <w:rPr>
          <w:rFonts w:ascii="Times New Roman" w:hAnsi="Times New Roman"/>
          <w:sz w:val="28"/>
          <w:szCs w:val="28"/>
          <w:lang w:val="en-US"/>
        </w:rPr>
        <w:t>Nike</w:t>
      </w:r>
      <w:r w:rsidR="00545759">
        <w:rPr>
          <w:rFonts w:ascii="Times New Roman" w:hAnsi="Times New Roman"/>
          <w:sz w:val="28"/>
          <w:szCs w:val="28"/>
        </w:rPr>
        <w:t xml:space="preserve">, вступление в </w:t>
      </w:r>
      <w:proofErr w:type="spellStart"/>
      <w:r w:rsidR="00545759">
        <w:rPr>
          <w:rFonts w:ascii="Times New Roman" w:hAnsi="Times New Roman"/>
          <w:sz w:val="28"/>
          <w:szCs w:val="28"/>
        </w:rPr>
        <w:t>метавселенную</w:t>
      </w:r>
      <w:proofErr w:type="spellEnd"/>
      <w:r w:rsidR="00545759">
        <w:rPr>
          <w:rFonts w:ascii="Times New Roman" w:hAnsi="Times New Roman"/>
          <w:sz w:val="28"/>
          <w:szCs w:val="28"/>
        </w:rPr>
        <w:t xml:space="preserve"> и внедрение автоматизации цепи поставок. Сочетая физический и цифровой опыт, компания создает решения на рынке для каждого спортсмена.</w:t>
      </w:r>
    </w:p>
    <w:p w:rsidR="00545759" w:rsidRDefault="00545759" w:rsidP="000B2F8C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2E629E">
        <w:rPr>
          <w:rFonts w:ascii="Times New Roman" w:hAnsi="Times New Roman"/>
          <w:sz w:val="28"/>
          <w:szCs w:val="28"/>
        </w:rPr>
        <w:t>Ключевые слова: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Nike</w:t>
      </w:r>
      <w:r w:rsidRPr="005457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автоматизация, внедрение</w:t>
      </w:r>
      <w:r w:rsidRPr="00545759">
        <w:rPr>
          <w:rFonts w:ascii="Times New Roman" w:hAnsi="Times New Roman"/>
          <w:sz w:val="28"/>
          <w:szCs w:val="28"/>
        </w:rPr>
        <w:t>.</w:t>
      </w:r>
    </w:p>
    <w:p w:rsidR="00545759" w:rsidRDefault="00545759" w:rsidP="00BC3213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545759" w:rsidRPr="002E629E" w:rsidRDefault="00545759" w:rsidP="002E629E">
      <w:pPr>
        <w:spacing w:after="0" w:line="288" w:lineRule="auto"/>
        <w:rPr>
          <w:rFonts w:ascii="Times New Roman" w:hAnsi="Times New Roman"/>
          <w:caps/>
          <w:sz w:val="28"/>
          <w:szCs w:val="28"/>
        </w:rPr>
      </w:pPr>
      <w:r w:rsidRPr="002E629E">
        <w:rPr>
          <w:rFonts w:ascii="Times New Roman" w:hAnsi="Times New Roman"/>
          <w:caps/>
          <w:sz w:val="28"/>
          <w:szCs w:val="28"/>
        </w:rPr>
        <w:t xml:space="preserve">Цифровая трансформация </w:t>
      </w:r>
      <w:r w:rsidRPr="002E629E">
        <w:rPr>
          <w:rFonts w:ascii="Times New Roman" w:hAnsi="Times New Roman"/>
          <w:caps/>
          <w:sz w:val="28"/>
          <w:szCs w:val="28"/>
          <w:lang w:val="en-US"/>
        </w:rPr>
        <w:t>Nike</w:t>
      </w:r>
    </w:p>
    <w:p w:rsidR="00BC3213" w:rsidRDefault="00336A8A" w:rsidP="00336A8A">
      <w:pPr>
        <w:tabs>
          <w:tab w:val="left" w:pos="2520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C3213" w:rsidRPr="00BC3213" w:rsidRDefault="00BC3213" w:rsidP="00BC3213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Drobot</w:t>
      </w:r>
      <w:proofErr w:type="spellEnd"/>
      <w:r w:rsidRPr="00BC32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 w:rsidRPr="00BC321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R</w:t>
      </w:r>
      <w:r w:rsidRPr="00BC3213">
        <w:rPr>
          <w:rFonts w:ascii="Times New Roman" w:hAnsi="Times New Roman"/>
          <w:b/>
          <w:sz w:val="28"/>
          <w:szCs w:val="28"/>
        </w:rPr>
        <w:t>.</w:t>
      </w:r>
    </w:p>
    <w:p w:rsidR="00BC3213" w:rsidRPr="006149C9" w:rsidRDefault="002E629E" w:rsidP="00BC3213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hyperlink r:id="rId9" w:history="1">
        <w:r w:rsidR="00BC3213" w:rsidRPr="00BC321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jane</w:t>
        </w:r>
        <w:r w:rsidR="00BC3213" w:rsidRPr="006149C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010601@</w:t>
        </w:r>
        <w:r w:rsidR="00BC3213" w:rsidRPr="00BC321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gmail</w:t>
        </w:r>
        <w:r w:rsidR="00BC3213" w:rsidRPr="006149C9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.</w:t>
        </w:r>
        <w:r w:rsidR="00BC3213" w:rsidRPr="00BC3213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com</w:t>
        </w:r>
      </w:hyperlink>
    </w:p>
    <w:p w:rsidR="00BC3213" w:rsidRPr="00BC3213" w:rsidRDefault="00BC3213" w:rsidP="00BC3213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Russia</w:t>
      </w:r>
      <w:r w:rsidRPr="00BC321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747971" w:rsidRPr="00BC3213">
        <w:rPr>
          <w:rFonts w:ascii="Times New Roman" w:hAnsi="Times New Roman"/>
          <w:sz w:val="28"/>
          <w:szCs w:val="28"/>
          <w:lang w:val="en-US"/>
        </w:rPr>
        <w:t>Saint Petersburg</w:t>
      </w:r>
    </w:p>
    <w:p w:rsidR="00BC3213" w:rsidRDefault="00BC3213" w:rsidP="00BC3213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r w:rsidRPr="00BC3213">
        <w:rPr>
          <w:rFonts w:ascii="Times New Roman" w:hAnsi="Times New Roman"/>
          <w:sz w:val="28"/>
          <w:szCs w:val="28"/>
          <w:lang w:val="en-US"/>
        </w:rPr>
        <w:t>Saint-Petersburg State Institute of Technology (Technical University)</w:t>
      </w:r>
    </w:p>
    <w:p w:rsidR="00D73F25" w:rsidRPr="00BC3213" w:rsidRDefault="00D73F25" w:rsidP="00BC3213">
      <w:pPr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73F25">
        <w:rPr>
          <w:rFonts w:ascii="Times New Roman" w:hAnsi="Times New Roman"/>
          <w:sz w:val="28"/>
          <w:szCs w:val="28"/>
          <w:lang w:val="en-US"/>
        </w:rPr>
        <w:t>Treriak</w:t>
      </w:r>
      <w:proofErr w:type="spellEnd"/>
      <w:r w:rsidRPr="00D73F25">
        <w:rPr>
          <w:rFonts w:ascii="Times New Roman" w:hAnsi="Times New Roman"/>
          <w:sz w:val="28"/>
          <w:szCs w:val="28"/>
          <w:lang w:val="en-US"/>
        </w:rPr>
        <w:t xml:space="preserve"> V.V., doctor of economics, professor - supervisor</w:t>
      </w:r>
    </w:p>
    <w:p w:rsidR="00BC3213" w:rsidRPr="00747971" w:rsidRDefault="00BC3213" w:rsidP="00336A8A">
      <w:pPr>
        <w:tabs>
          <w:tab w:val="left" w:pos="1500"/>
        </w:tabs>
        <w:spacing w:after="0" w:line="288" w:lineRule="auto"/>
        <w:rPr>
          <w:rFonts w:ascii="Times New Roman" w:hAnsi="Times New Roman"/>
          <w:sz w:val="28"/>
          <w:szCs w:val="28"/>
          <w:lang w:val="en-US"/>
        </w:rPr>
      </w:pPr>
    </w:p>
    <w:p w:rsidR="00545759" w:rsidRDefault="005457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Abstract: this article looked at Nike’s digitalization, entry into the meta-universe and implementation of supply chain automation. By combining physical and digital experiences, the company creates solutions in the market for every athlete.</w:t>
      </w:r>
    </w:p>
    <w:p w:rsidR="00545759" w:rsidRDefault="005457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Keywords: digitalization, Nike, automation, implementation.</w:t>
      </w:r>
    </w:p>
    <w:p w:rsidR="00545759" w:rsidRDefault="005457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05323" w:rsidRDefault="00545759" w:rsidP="002E629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2E629E">
        <w:rPr>
          <w:rFonts w:ascii="Times New Roman" w:hAnsi="Times New Roman" w:cs="Times New Roman"/>
          <w:caps/>
          <w:sz w:val="28"/>
          <w:szCs w:val="28"/>
          <w:lang w:val="en-US"/>
        </w:rPr>
        <w:t>Nike</w:t>
      </w:r>
      <w:r w:rsidRPr="002E629E">
        <w:rPr>
          <w:rFonts w:ascii="Times New Roman" w:hAnsi="Times New Roman" w:cs="Times New Roman"/>
          <w:caps/>
          <w:sz w:val="28"/>
          <w:szCs w:val="28"/>
        </w:rPr>
        <w:t>’</w:t>
      </w:r>
      <w:r w:rsidRPr="002E629E">
        <w:rPr>
          <w:rFonts w:ascii="Times New Roman" w:hAnsi="Times New Roman" w:cs="Times New Roman"/>
          <w:caps/>
          <w:sz w:val="28"/>
          <w:szCs w:val="28"/>
          <w:lang w:val="en-US"/>
        </w:rPr>
        <w:t>s</w:t>
      </w:r>
      <w:r w:rsidRPr="002E629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E629E">
        <w:rPr>
          <w:rFonts w:ascii="Times New Roman" w:hAnsi="Times New Roman" w:cs="Times New Roman"/>
          <w:caps/>
          <w:sz w:val="28"/>
          <w:szCs w:val="28"/>
          <w:lang w:val="en-US"/>
        </w:rPr>
        <w:t>digital</w:t>
      </w:r>
      <w:r w:rsidRPr="002E629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E629E">
        <w:rPr>
          <w:rFonts w:ascii="Times New Roman" w:hAnsi="Times New Roman" w:cs="Times New Roman"/>
          <w:caps/>
          <w:sz w:val="28"/>
          <w:szCs w:val="28"/>
          <w:lang w:val="en-US"/>
        </w:rPr>
        <w:t>transformation</w:t>
      </w:r>
    </w:p>
    <w:p w:rsidR="002E629E" w:rsidRPr="002E629E" w:rsidRDefault="002E629E" w:rsidP="002E629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73F25" w:rsidRPr="00545759" w:rsidRDefault="00D73F25" w:rsidP="00D73F2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</w:t>
      </w: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>
        <w:rPr>
          <w:rFonts w:ascii="Times New Roman" w:hAnsi="Times New Roman" w:cs="Times New Roman"/>
          <w:sz w:val="28"/>
          <w:szCs w:val="28"/>
        </w:rPr>
        <w:t>, используя искусственный интеллект и машинное обучение, применяет технологии для опережающего позиционирования продуктов, которые больше всего нравятся потребителям, и поставляет их быстрее, точнее и без ущерба экологии</w:t>
      </w:r>
      <w:r w:rsidRPr="006728C1">
        <w:rPr>
          <w:rFonts w:ascii="Times New Roman" w:hAnsi="Times New Roman" w:cs="Times New Roman"/>
          <w:sz w:val="28"/>
          <w:szCs w:val="28"/>
        </w:rPr>
        <w:t xml:space="preserve"> [8]</w:t>
      </w:r>
      <w:r w:rsidRPr="00545759">
        <w:rPr>
          <w:rFonts w:ascii="Times New Roman" w:hAnsi="Times New Roman" w:cs="Times New Roman"/>
          <w:sz w:val="28"/>
          <w:szCs w:val="28"/>
        </w:rPr>
        <w:t>.</w:t>
      </w:r>
    </w:p>
    <w:p w:rsidR="006149C9" w:rsidRDefault="006149C9" w:rsidP="006149C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направлением и источником доходов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>
        <w:rPr>
          <w:rFonts w:ascii="Times New Roman" w:hAnsi="Times New Roman" w:cs="Times New Roman"/>
          <w:sz w:val="28"/>
          <w:szCs w:val="28"/>
        </w:rPr>
        <w:t xml:space="preserve"> является разработка</w:t>
      </w:r>
      <w:r w:rsidR="00D73F25">
        <w:rPr>
          <w:rFonts w:ascii="Times New Roman" w:hAnsi="Times New Roman" w:cs="Times New Roman"/>
          <w:sz w:val="28"/>
          <w:szCs w:val="28"/>
        </w:rPr>
        <w:t xml:space="preserve"> спортивной</w:t>
      </w:r>
      <w:r>
        <w:rPr>
          <w:rFonts w:ascii="Times New Roman" w:hAnsi="Times New Roman" w:cs="Times New Roman"/>
          <w:sz w:val="28"/>
          <w:szCs w:val="28"/>
        </w:rPr>
        <w:t xml:space="preserve"> обуви и одежды</w:t>
      </w:r>
      <w:r w:rsidR="00D73F25">
        <w:rPr>
          <w:rFonts w:ascii="Times New Roman" w:hAnsi="Times New Roman" w:cs="Times New Roman"/>
          <w:sz w:val="28"/>
          <w:szCs w:val="28"/>
        </w:rPr>
        <w:t xml:space="preserve">. </w:t>
      </w:r>
      <w:r w:rsidR="007607B2" w:rsidRPr="007607B2">
        <w:rPr>
          <w:rFonts w:ascii="Times New Roman" w:hAnsi="Times New Roman" w:cs="Times New Roman"/>
          <w:sz w:val="28"/>
          <w:szCs w:val="28"/>
        </w:rPr>
        <w:t>С</w:t>
      </w:r>
      <w:r w:rsidR="00D73F25" w:rsidRPr="007607B2">
        <w:rPr>
          <w:rFonts w:ascii="Times New Roman" w:hAnsi="Times New Roman" w:cs="Times New Roman"/>
          <w:sz w:val="28"/>
          <w:szCs w:val="28"/>
        </w:rPr>
        <w:t>овременны</w:t>
      </w:r>
      <w:r w:rsidR="007607B2" w:rsidRPr="007607B2">
        <w:rPr>
          <w:rFonts w:ascii="Times New Roman" w:hAnsi="Times New Roman" w:cs="Times New Roman"/>
          <w:sz w:val="28"/>
          <w:szCs w:val="28"/>
        </w:rPr>
        <w:t>е реалии диктуют необходимость пересмотра</w:t>
      </w:r>
      <w:r w:rsidRPr="007607B2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7607B2" w:rsidRPr="007607B2">
        <w:rPr>
          <w:rFonts w:ascii="Times New Roman" w:hAnsi="Times New Roman" w:cs="Times New Roman"/>
          <w:sz w:val="28"/>
          <w:szCs w:val="28"/>
        </w:rPr>
        <w:t>а</w:t>
      </w:r>
      <w:r w:rsidRPr="007607B2">
        <w:rPr>
          <w:rFonts w:ascii="Times New Roman" w:hAnsi="Times New Roman" w:cs="Times New Roman"/>
          <w:sz w:val="28"/>
          <w:szCs w:val="28"/>
        </w:rPr>
        <w:t xml:space="preserve"> компании к </w:t>
      </w:r>
      <w:r w:rsidR="007607B2" w:rsidRPr="007607B2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D73F25" w:rsidRPr="007607B2">
        <w:rPr>
          <w:rFonts w:ascii="Times New Roman" w:hAnsi="Times New Roman" w:cs="Times New Roman"/>
          <w:sz w:val="28"/>
          <w:szCs w:val="28"/>
        </w:rPr>
        <w:t>клиентам</w:t>
      </w:r>
      <w:r w:rsidRPr="007607B2">
        <w:rPr>
          <w:rFonts w:ascii="Times New Roman" w:hAnsi="Times New Roman" w:cs="Times New Roman"/>
          <w:sz w:val="28"/>
          <w:szCs w:val="28"/>
        </w:rPr>
        <w:t>.</w:t>
      </w:r>
      <w:r w:rsidR="00D73F25">
        <w:rPr>
          <w:rFonts w:ascii="Times New Roman" w:hAnsi="Times New Roman" w:cs="Times New Roman"/>
          <w:sz w:val="28"/>
          <w:szCs w:val="28"/>
        </w:rPr>
        <w:t xml:space="preserve"> В основе нового 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7B2">
        <w:rPr>
          <w:rFonts w:ascii="Times New Roman" w:hAnsi="Times New Roman" w:cs="Times New Roman"/>
          <w:sz w:val="28"/>
          <w:szCs w:val="28"/>
        </w:rPr>
        <w:t xml:space="preserve"> - </w:t>
      </w:r>
      <w:r w:rsidR="00D73F2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ифровые инструменты, вдохновляющие партнерства и </w:t>
      </w:r>
      <w:r w:rsidR="00D73F25">
        <w:rPr>
          <w:rFonts w:ascii="Times New Roman" w:hAnsi="Times New Roman" w:cs="Times New Roman"/>
          <w:sz w:val="28"/>
          <w:szCs w:val="28"/>
        </w:rPr>
        <w:lastRenderedPageBreak/>
        <w:t>новые возможности, помогающие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Pr="00614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создавать рынок, который лучше взаимодействует </w:t>
      </w:r>
      <w:r w:rsidR="00D73F25">
        <w:rPr>
          <w:rFonts w:ascii="Times New Roman" w:hAnsi="Times New Roman" w:cs="Times New Roman"/>
          <w:sz w:val="28"/>
          <w:szCs w:val="28"/>
        </w:rPr>
        <w:t>с клиентами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48E" w:rsidRDefault="00D73F25" w:rsidP="006149C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9748E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="00A9748E" w:rsidRPr="00A97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смог </w:t>
      </w:r>
      <w:r w:rsidR="00A9748E">
        <w:rPr>
          <w:rFonts w:ascii="Times New Roman" w:hAnsi="Times New Roman" w:cs="Times New Roman"/>
          <w:sz w:val="28"/>
          <w:szCs w:val="28"/>
        </w:rPr>
        <w:t>успешно осуществить совмещение онлайн и офлайн услуг. Баланс розничных услуг и цифровых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позволил</w:t>
      </w:r>
      <w:r w:rsidR="00205323">
        <w:rPr>
          <w:rFonts w:ascii="Times New Roman" w:hAnsi="Times New Roman" w:cs="Times New Roman"/>
          <w:sz w:val="28"/>
          <w:szCs w:val="28"/>
        </w:rPr>
        <w:t xml:space="preserve"> получать </w:t>
      </w:r>
      <w:r>
        <w:rPr>
          <w:rFonts w:ascii="Times New Roman" w:hAnsi="Times New Roman" w:cs="Times New Roman"/>
          <w:sz w:val="28"/>
          <w:szCs w:val="28"/>
        </w:rPr>
        <w:t xml:space="preserve">клиентам </w:t>
      </w:r>
      <w:r w:rsidR="00205323">
        <w:rPr>
          <w:rFonts w:ascii="Times New Roman" w:hAnsi="Times New Roman" w:cs="Times New Roman"/>
          <w:sz w:val="28"/>
          <w:szCs w:val="28"/>
        </w:rPr>
        <w:t xml:space="preserve">товар в ближайшем магазине после заказа через интернет, </w:t>
      </w:r>
      <w:r>
        <w:rPr>
          <w:rFonts w:ascii="Times New Roman" w:hAnsi="Times New Roman" w:cs="Times New Roman"/>
          <w:sz w:val="28"/>
          <w:szCs w:val="28"/>
        </w:rPr>
        <w:t>самостоятельно осуществлять</w:t>
      </w:r>
      <w:r w:rsidR="00205323">
        <w:rPr>
          <w:rFonts w:ascii="Times New Roman" w:hAnsi="Times New Roman" w:cs="Times New Roman"/>
          <w:sz w:val="28"/>
          <w:szCs w:val="28"/>
        </w:rPr>
        <w:t xml:space="preserve"> поиск товаров в магазине и </w:t>
      </w:r>
      <w:r>
        <w:rPr>
          <w:rFonts w:ascii="Times New Roman" w:hAnsi="Times New Roman" w:cs="Times New Roman"/>
          <w:sz w:val="28"/>
          <w:szCs w:val="28"/>
        </w:rPr>
        <w:t>оформлять заказ</w:t>
      </w:r>
      <w:r w:rsidR="00205323">
        <w:rPr>
          <w:rFonts w:ascii="Times New Roman" w:hAnsi="Times New Roman" w:cs="Times New Roman"/>
          <w:sz w:val="28"/>
          <w:szCs w:val="28"/>
        </w:rPr>
        <w:t xml:space="preserve"> с помощью приложений </w:t>
      </w:r>
      <w:r w:rsidR="00205323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="00205323" w:rsidRPr="00205323">
        <w:rPr>
          <w:rFonts w:ascii="Times New Roman" w:hAnsi="Times New Roman" w:cs="Times New Roman"/>
          <w:sz w:val="28"/>
          <w:szCs w:val="28"/>
        </w:rPr>
        <w:t>.</w:t>
      </w:r>
    </w:p>
    <w:p w:rsidR="00205323" w:rsidRDefault="00205323" w:rsidP="006149C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Семейство</w:t>
      </w:r>
      <w:r w:rsidRPr="0020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приложений</w:t>
      </w:r>
      <w:r w:rsidRPr="0020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Pr="0020532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Pr="00205323">
        <w:rPr>
          <w:rFonts w:ascii="Times New Roman" w:hAnsi="Times New Roman" w:cs="Times New Roman"/>
          <w:sz w:val="28"/>
          <w:szCs w:val="28"/>
        </w:rPr>
        <w:t xml:space="preserve">, </w:t>
      </w:r>
      <w:r w:rsidRPr="00205323">
        <w:rPr>
          <w:rFonts w:ascii="Times New Roman" w:hAnsi="Times New Roman" w:cs="Times New Roman"/>
          <w:sz w:val="28"/>
          <w:szCs w:val="28"/>
          <w:lang w:val="en-US"/>
        </w:rPr>
        <w:t>SNKRS</w:t>
      </w:r>
      <w:r w:rsidRPr="00205323">
        <w:rPr>
          <w:rFonts w:ascii="Times New Roman" w:hAnsi="Times New Roman" w:cs="Times New Roman"/>
          <w:sz w:val="28"/>
          <w:szCs w:val="28"/>
        </w:rPr>
        <w:t xml:space="preserve">, </w:t>
      </w:r>
      <w:r w:rsidRPr="00205323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Pr="00205323">
        <w:rPr>
          <w:rFonts w:ascii="Times New Roman" w:hAnsi="Times New Roman" w:cs="Times New Roman"/>
          <w:sz w:val="28"/>
          <w:szCs w:val="28"/>
        </w:rPr>
        <w:t xml:space="preserve"> </w:t>
      </w:r>
      <w:r w:rsidRPr="00205323"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Pr="00205323">
        <w:rPr>
          <w:rFonts w:ascii="Times New Roman" w:hAnsi="Times New Roman" w:cs="Times New Roman"/>
          <w:sz w:val="28"/>
          <w:szCs w:val="28"/>
        </w:rPr>
        <w:t xml:space="preserve"> </w:t>
      </w:r>
      <w:r w:rsidRPr="00205323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Pr="00205323">
        <w:rPr>
          <w:rFonts w:ascii="Times New Roman" w:hAnsi="Times New Roman" w:cs="Times New Roman"/>
          <w:sz w:val="28"/>
          <w:szCs w:val="28"/>
        </w:rPr>
        <w:t xml:space="preserve">, </w:t>
      </w:r>
      <w:r w:rsidRPr="00205323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Pr="0020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205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Club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73F25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пути, позволяющие </w:t>
      </w:r>
      <w:r w:rsidR="00D73F25">
        <w:rPr>
          <w:rFonts w:ascii="Times New Roman" w:hAnsi="Times New Roman" w:cs="Times New Roman"/>
          <w:sz w:val="28"/>
          <w:szCs w:val="28"/>
        </w:rPr>
        <w:t>клиентам</w:t>
      </w:r>
      <w:r>
        <w:rPr>
          <w:rFonts w:ascii="Times New Roman" w:hAnsi="Times New Roman" w:cs="Times New Roman"/>
          <w:sz w:val="28"/>
          <w:szCs w:val="28"/>
        </w:rPr>
        <w:t xml:space="preserve"> стать ближе к бренду. Если человек любит заниматься бегом, </w:t>
      </w:r>
      <w:r>
        <w:rPr>
          <w:rFonts w:ascii="Times New Roman" w:hAnsi="Times New Roman" w:cs="Times New Roman"/>
          <w:sz w:val="28"/>
          <w:szCs w:val="28"/>
          <w:lang w:val="en-US"/>
        </w:rPr>
        <w:t>NRC</w:t>
      </w:r>
      <w:r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="000B2F8C">
        <w:rPr>
          <w:rFonts w:ascii="Times New Roman" w:hAnsi="Times New Roman" w:cs="Times New Roman"/>
          <w:sz w:val="28"/>
          <w:szCs w:val="28"/>
        </w:rPr>
        <w:t>ему</w:t>
      </w:r>
      <w:r w:rsidR="000B2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связываться с другими бегунами для совместных пробежек, устанавливать свои цели и приглашать бегунов</w:t>
      </w:r>
      <w:r w:rsidR="00D73F25">
        <w:rPr>
          <w:rFonts w:ascii="Times New Roman" w:hAnsi="Times New Roman" w:cs="Times New Roman"/>
          <w:sz w:val="28"/>
          <w:szCs w:val="28"/>
        </w:rPr>
        <w:t>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поблизости</w:t>
      </w:r>
      <w:r w:rsidR="00D73F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присоединиться. Предоставляя персонализированный контент для спорта и шопинга, цифровое присутствие </w:t>
      </w: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>
        <w:rPr>
          <w:rFonts w:ascii="Times New Roman" w:hAnsi="Times New Roman" w:cs="Times New Roman"/>
          <w:sz w:val="28"/>
          <w:szCs w:val="28"/>
        </w:rPr>
        <w:t xml:space="preserve"> дает понять, что спортивная культура – это разнообразный, инклюзивный мир, включающий моду, фитнес, музыку и многое другое, и предлагает каждому значимый способ участия и вовлечения.</w:t>
      </w:r>
    </w:p>
    <w:p w:rsidR="006149C9" w:rsidRDefault="00713F1E" w:rsidP="006149C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отчету о доходах компании, цифровые каналы и приложения теперь составляют 26% доходов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>
        <w:rPr>
          <w:rFonts w:ascii="Times New Roman" w:hAnsi="Times New Roman" w:cs="Times New Roman"/>
          <w:sz w:val="28"/>
          <w:szCs w:val="28"/>
        </w:rPr>
        <w:t>, о чем свидетельствуют данные о доходах за третий квартал</w:t>
      </w:r>
      <w:r w:rsidR="00D73F25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, при</w:t>
      </w:r>
      <w:r w:rsidR="00D73F25">
        <w:rPr>
          <w:rFonts w:ascii="Times New Roman" w:hAnsi="Times New Roman" w:cs="Times New Roman"/>
          <w:sz w:val="28"/>
          <w:szCs w:val="28"/>
        </w:rPr>
        <w:t xml:space="preserve"> этом цифровые продажи США выросл</w:t>
      </w:r>
      <w:r>
        <w:rPr>
          <w:rFonts w:ascii="Times New Roman" w:hAnsi="Times New Roman" w:cs="Times New Roman"/>
          <w:sz w:val="28"/>
          <w:szCs w:val="28"/>
        </w:rPr>
        <w:t>и на 33%</w:t>
      </w:r>
      <w:r w:rsidRPr="00713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тем же кварталом прошлого года. Кроме того, доходы </w:t>
      </w: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Pr="00713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квартал составили 10,9 млрд. долл. Чистая прибыль составила 1,39 млрд. долл., что на 4% меньше, чем за аналогичный период 2021 года</w:t>
      </w:r>
      <w:r w:rsidR="006728C1" w:rsidRPr="006728C1">
        <w:rPr>
          <w:rFonts w:ascii="Times New Roman" w:hAnsi="Times New Roman" w:cs="Times New Roman"/>
          <w:sz w:val="28"/>
          <w:szCs w:val="28"/>
        </w:rPr>
        <w:t xml:space="preserve"> 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F1E" w:rsidRDefault="00713F1E" w:rsidP="00713F1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пандемии 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Pr="00713F1E">
        <w:rPr>
          <w:rFonts w:ascii="Times New Roman" w:hAnsi="Times New Roman" w:cs="Times New Roman"/>
          <w:sz w:val="28"/>
          <w:szCs w:val="28"/>
        </w:rPr>
        <w:t xml:space="preserve"> </w:t>
      </w:r>
      <w:r w:rsidR="000B2F8C">
        <w:rPr>
          <w:rFonts w:ascii="Times New Roman" w:hAnsi="Times New Roman" w:cs="Times New Roman"/>
          <w:sz w:val="28"/>
          <w:szCs w:val="28"/>
        </w:rPr>
        <w:t>осуществила</w:t>
      </w:r>
      <w:r>
        <w:rPr>
          <w:rFonts w:ascii="Times New Roman" w:hAnsi="Times New Roman" w:cs="Times New Roman"/>
          <w:sz w:val="28"/>
          <w:szCs w:val="28"/>
        </w:rPr>
        <w:t xml:space="preserve"> ряд цифровых инвестиций, включая запуск своих мобильных приложений (</w:t>
      </w: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>
        <w:rPr>
          <w:rFonts w:ascii="Times New Roman" w:hAnsi="Times New Roman" w:cs="Times New Roman"/>
          <w:sz w:val="28"/>
          <w:szCs w:val="28"/>
        </w:rPr>
        <w:t xml:space="preserve">, SNKRS, Nike Training Club, Nike </w:t>
      </w:r>
      <w:r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713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Pr="00713F1E">
        <w:rPr>
          <w:rFonts w:ascii="Times New Roman" w:hAnsi="Times New Roman" w:cs="Times New Roman"/>
          <w:sz w:val="28"/>
          <w:szCs w:val="28"/>
        </w:rPr>
        <w:t xml:space="preserve">). </w:t>
      </w:r>
      <w:r w:rsidR="00D73F25">
        <w:rPr>
          <w:rFonts w:ascii="Times New Roman" w:hAnsi="Times New Roman" w:cs="Times New Roman"/>
          <w:sz w:val="28"/>
          <w:szCs w:val="28"/>
        </w:rPr>
        <w:t>Так, например, т</w:t>
      </w:r>
      <w:r>
        <w:rPr>
          <w:rFonts w:ascii="Times New Roman" w:hAnsi="Times New Roman" w:cs="Times New Roman"/>
          <w:sz w:val="28"/>
          <w:szCs w:val="28"/>
        </w:rPr>
        <w:t xml:space="preserve">олько благодаря приложению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Nike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Club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тренировок во время пандемии продажи в Китае выросли на 30%.</w:t>
      </w:r>
    </w:p>
    <w:p w:rsidR="00713F1E" w:rsidRDefault="008B51BE" w:rsidP="00713F1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партнерстве с поставщиком интеллектуальных средств автоматизации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Laiye</w:t>
      </w:r>
      <w:proofErr w:type="spellEnd"/>
      <w:r w:rsidRPr="008B5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компания запустила чат-бота, который не только помога</w:t>
      </w:r>
      <w:r w:rsidR="00D73F2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клиентам электронной коммерции найти то, что они ищут, но и </w:t>
      </w:r>
      <w:r w:rsidR="00D73F25">
        <w:rPr>
          <w:rFonts w:ascii="Times New Roman" w:hAnsi="Times New Roman" w:cs="Times New Roman"/>
          <w:sz w:val="28"/>
          <w:szCs w:val="28"/>
        </w:rPr>
        <w:t xml:space="preserve">предлагает </w:t>
      </w:r>
      <w:r>
        <w:rPr>
          <w:rFonts w:ascii="Times New Roman" w:hAnsi="Times New Roman" w:cs="Times New Roman"/>
          <w:sz w:val="28"/>
          <w:szCs w:val="28"/>
        </w:rPr>
        <w:t>покупателю персональные рекомендации по товарам</w:t>
      </w:r>
      <w:r w:rsidR="006728C1" w:rsidRPr="006728C1">
        <w:rPr>
          <w:rFonts w:ascii="Times New Roman" w:hAnsi="Times New Roman" w:cs="Times New Roman"/>
          <w:sz w:val="28"/>
          <w:szCs w:val="28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1BE" w:rsidRDefault="00D73F25" w:rsidP="00713F1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2021 года</w:t>
      </w:r>
      <w:r w:rsidR="008B51BE">
        <w:rPr>
          <w:rFonts w:ascii="Times New Roman" w:hAnsi="Times New Roman" w:cs="Times New Roman"/>
          <w:sz w:val="28"/>
          <w:szCs w:val="28"/>
        </w:rPr>
        <w:t xml:space="preserve"> компания </w:t>
      </w:r>
      <w:r w:rsidR="008B51BE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="008B51BE" w:rsidRPr="008B51BE">
        <w:rPr>
          <w:rFonts w:ascii="Times New Roman" w:hAnsi="Times New Roman" w:cs="Times New Roman"/>
          <w:sz w:val="28"/>
          <w:szCs w:val="28"/>
        </w:rPr>
        <w:t xml:space="preserve"> </w:t>
      </w:r>
      <w:r w:rsidR="008B51BE">
        <w:rPr>
          <w:rFonts w:ascii="Times New Roman" w:hAnsi="Times New Roman" w:cs="Times New Roman"/>
          <w:sz w:val="28"/>
          <w:szCs w:val="28"/>
        </w:rPr>
        <w:t>представила миру</w:t>
      </w:r>
      <w:r w:rsidR="008B51BE" w:rsidRPr="008B5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BE">
        <w:rPr>
          <w:rFonts w:ascii="Times New Roman" w:hAnsi="Times New Roman" w:cs="Times New Roman"/>
          <w:sz w:val="28"/>
          <w:szCs w:val="28"/>
          <w:lang w:val="en-US"/>
        </w:rPr>
        <w:t>Nikeland</w:t>
      </w:r>
      <w:proofErr w:type="spellEnd"/>
      <w:r w:rsidR="008B51BE">
        <w:rPr>
          <w:rFonts w:ascii="Times New Roman" w:hAnsi="Times New Roman" w:cs="Times New Roman"/>
          <w:sz w:val="28"/>
          <w:szCs w:val="28"/>
        </w:rPr>
        <w:t xml:space="preserve">, свою </w:t>
      </w:r>
      <w:proofErr w:type="spellStart"/>
      <w:r w:rsidR="008B51BE">
        <w:rPr>
          <w:rFonts w:ascii="Times New Roman" w:hAnsi="Times New Roman" w:cs="Times New Roman"/>
          <w:sz w:val="28"/>
          <w:szCs w:val="28"/>
        </w:rPr>
        <w:t>метаверсию</w:t>
      </w:r>
      <w:proofErr w:type="spellEnd"/>
      <w:r w:rsidR="008B51BE">
        <w:rPr>
          <w:rFonts w:ascii="Times New Roman" w:hAnsi="Times New Roman" w:cs="Times New Roman"/>
          <w:sz w:val="28"/>
          <w:szCs w:val="28"/>
        </w:rPr>
        <w:t xml:space="preserve">, расположенную в </w:t>
      </w:r>
      <w:proofErr w:type="spellStart"/>
      <w:r w:rsidR="008B51BE">
        <w:rPr>
          <w:rFonts w:ascii="Times New Roman" w:hAnsi="Times New Roman" w:cs="Times New Roman"/>
          <w:sz w:val="28"/>
          <w:szCs w:val="28"/>
          <w:lang w:val="en-US"/>
        </w:rPr>
        <w:t>Roblox</w:t>
      </w:r>
      <w:proofErr w:type="spellEnd"/>
      <w:r w:rsidR="00545759" w:rsidRPr="00545759">
        <w:rPr>
          <w:rFonts w:ascii="Times New Roman" w:hAnsi="Times New Roman" w:cs="Times New Roman"/>
          <w:sz w:val="28"/>
          <w:szCs w:val="28"/>
        </w:rPr>
        <w:t xml:space="preserve"> [6]</w:t>
      </w:r>
      <w:r w:rsidR="008B51BE">
        <w:rPr>
          <w:rFonts w:ascii="Times New Roman" w:hAnsi="Times New Roman" w:cs="Times New Roman"/>
          <w:sz w:val="28"/>
          <w:szCs w:val="28"/>
        </w:rPr>
        <w:t xml:space="preserve">. С тех пор ее посетили 7 миллионов человек, которые просматривали товары, </w:t>
      </w:r>
      <w:r w:rsidR="00A9748E">
        <w:rPr>
          <w:rFonts w:ascii="Times New Roman" w:hAnsi="Times New Roman" w:cs="Times New Roman"/>
          <w:sz w:val="28"/>
          <w:szCs w:val="28"/>
        </w:rPr>
        <w:t>создавали</w:t>
      </w:r>
      <w:r w:rsidR="008B5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1BE">
        <w:rPr>
          <w:rFonts w:ascii="Times New Roman" w:hAnsi="Times New Roman" w:cs="Times New Roman"/>
          <w:sz w:val="28"/>
          <w:szCs w:val="28"/>
        </w:rPr>
        <w:t>аватары</w:t>
      </w:r>
      <w:proofErr w:type="spellEnd"/>
      <w:r w:rsidR="008B51BE">
        <w:rPr>
          <w:rFonts w:ascii="Times New Roman" w:hAnsi="Times New Roman" w:cs="Times New Roman"/>
          <w:sz w:val="28"/>
          <w:szCs w:val="28"/>
        </w:rPr>
        <w:t>, разрабатывали дизайн кроссовок, играли в игры и бродили по захватывающему 3</w:t>
      </w:r>
      <w:r w:rsidR="008B51B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B51BE" w:rsidRPr="008B51BE">
        <w:rPr>
          <w:rFonts w:ascii="Times New Roman" w:hAnsi="Times New Roman" w:cs="Times New Roman"/>
          <w:sz w:val="28"/>
          <w:szCs w:val="28"/>
        </w:rPr>
        <w:t>-</w:t>
      </w:r>
      <w:r w:rsidR="008B51BE">
        <w:rPr>
          <w:rFonts w:ascii="Times New Roman" w:hAnsi="Times New Roman" w:cs="Times New Roman"/>
          <w:sz w:val="28"/>
          <w:szCs w:val="28"/>
        </w:rPr>
        <w:t>ландшафту.</w:t>
      </w:r>
    </w:p>
    <w:p w:rsidR="008B51BE" w:rsidRDefault="008B51BE" w:rsidP="00713F1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Позже</w:t>
      </w:r>
      <w:r w:rsidR="00D73F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же году</w:t>
      </w:r>
      <w:r w:rsidR="000B2F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Pr="008B5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приобрела компанию </w:t>
      </w:r>
      <w:r>
        <w:rPr>
          <w:rFonts w:ascii="Times New Roman" w:hAnsi="Times New Roman" w:cs="Times New Roman"/>
          <w:sz w:val="28"/>
          <w:szCs w:val="28"/>
          <w:lang w:val="en-US"/>
        </w:rPr>
        <w:t>RTFKT</w:t>
      </w:r>
      <w:r w:rsidRPr="00A974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специализирующуюся на цифровых </w:t>
      </w:r>
      <w:r w:rsidR="00A9748E">
        <w:rPr>
          <w:rFonts w:ascii="Times New Roman" w:hAnsi="Times New Roman" w:cs="Times New Roman"/>
          <w:sz w:val="28"/>
          <w:szCs w:val="28"/>
        </w:rPr>
        <w:t xml:space="preserve">кроссовках, чтобы помочь ей выйти на рынок </w:t>
      </w:r>
      <w:r w:rsidR="00A9748E">
        <w:rPr>
          <w:rFonts w:ascii="Times New Roman" w:hAnsi="Times New Roman" w:cs="Times New Roman"/>
          <w:sz w:val="28"/>
          <w:szCs w:val="28"/>
          <w:lang w:val="en-US"/>
        </w:rPr>
        <w:t>NFT</w:t>
      </w:r>
      <w:r w:rsidR="00A9748E">
        <w:rPr>
          <w:rFonts w:ascii="Times New Roman" w:hAnsi="Times New Roman" w:cs="Times New Roman"/>
          <w:sz w:val="28"/>
          <w:szCs w:val="28"/>
        </w:rPr>
        <w:t xml:space="preserve">, и на сегодняшний день это партнерство оказалось успешным. В апреле 2022 года </w:t>
      </w:r>
      <w:r w:rsidR="00A9748E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="00A9748E">
        <w:rPr>
          <w:rFonts w:ascii="Times New Roman" w:hAnsi="Times New Roman" w:cs="Times New Roman"/>
          <w:sz w:val="28"/>
          <w:szCs w:val="28"/>
        </w:rPr>
        <w:t xml:space="preserve"> и </w:t>
      </w:r>
      <w:r w:rsidR="00A9748E">
        <w:rPr>
          <w:rFonts w:ascii="Times New Roman" w:hAnsi="Times New Roman" w:cs="Times New Roman"/>
          <w:sz w:val="28"/>
          <w:szCs w:val="28"/>
          <w:lang w:val="en-US"/>
        </w:rPr>
        <w:t>RTFKT</w:t>
      </w:r>
      <w:r w:rsidR="00A9748E">
        <w:rPr>
          <w:rFonts w:ascii="Times New Roman" w:hAnsi="Times New Roman" w:cs="Times New Roman"/>
          <w:sz w:val="28"/>
          <w:szCs w:val="28"/>
        </w:rPr>
        <w:t xml:space="preserve"> </w:t>
      </w:r>
      <w:r w:rsidR="00A9748E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="00A9748E">
        <w:rPr>
          <w:rFonts w:ascii="Times New Roman" w:hAnsi="Times New Roman" w:cs="Times New Roman"/>
          <w:sz w:val="28"/>
          <w:szCs w:val="28"/>
        </w:rPr>
        <w:t xml:space="preserve"> выпустили </w:t>
      </w:r>
      <w:proofErr w:type="spellStart"/>
      <w:r w:rsidR="00A9748E">
        <w:rPr>
          <w:rFonts w:ascii="Times New Roman" w:hAnsi="Times New Roman" w:cs="Times New Roman"/>
          <w:sz w:val="28"/>
          <w:szCs w:val="28"/>
          <w:lang w:val="en-US"/>
        </w:rPr>
        <w:t>CryptoKicks</w:t>
      </w:r>
      <w:proofErr w:type="spellEnd"/>
      <w:r w:rsidR="00A9748E" w:rsidRPr="00A9748E">
        <w:rPr>
          <w:rFonts w:ascii="Times New Roman" w:hAnsi="Times New Roman" w:cs="Times New Roman"/>
          <w:sz w:val="28"/>
          <w:szCs w:val="28"/>
        </w:rPr>
        <w:t xml:space="preserve"> </w:t>
      </w:r>
      <w:r w:rsidR="00A9748E">
        <w:rPr>
          <w:rFonts w:ascii="Times New Roman" w:hAnsi="Times New Roman" w:cs="Times New Roman"/>
          <w:sz w:val="28"/>
          <w:szCs w:val="28"/>
          <w:lang w:val="en-US"/>
        </w:rPr>
        <w:t>Dunk</w:t>
      </w:r>
      <w:r w:rsidR="00A9748E" w:rsidRPr="00A9748E">
        <w:rPr>
          <w:rFonts w:ascii="Times New Roman" w:hAnsi="Times New Roman" w:cs="Times New Roman"/>
          <w:sz w:val="28"/>
          <w:szCs w:val="28"/>
        </w:rPr>
        <w:t xml:space="preserve"> </w:t>
      </w:r>
      <w:r w:rsidR="00A9748E">
        <w:rPr>
          <w:rFonts w:ascii="Times New Roman" w:hAnsi="Times New Roman" w:cs="Times New Roman"/>
          <w:sz w:val="28"/>
          <w:szCs w:val="28"/>
          <w:lang w:val="en-US"/>
        </w:rPr>
        <w:t>Genesis</w:t>
      </w:r>
      <w:r w:rsidR="00A9748E">
        <w:rPr>
          <w:rFonts w:ascii="Times New Roman" w:hAnsi="Times New Roman" w:cs="Times New Roman"/>
          <w:sz w:val="28"/>
          <w:szCs w:val="28"/>
        </w:rPr>
        <w:t xml:space="preserve">, коллекцию из 20 000 </w:t>
      </w:r>
      <w:proofErr w:type="spellStart"/>
      <w:r w:rsidR="00A9748E">
        <w:rPr>
          <w:rFonts w:ascii="Times New Roman" w:hAnsi="Times New Roman" w:cs="Times New Roman"/>
          <w:sz w:val="28"/>
          <w:szCs w:val="28"/>
        </w:rPr>
        <w:t>неиграбельных</w:t>
      </w:r>
      <w:proofErr w:type="spellEnd"/>
      <w:r w:rsidR="00A97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48E"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  <w:r w:rsidR="00A9748E">
        <w:rPr>
          <w:rFonts w:ascii="Times New Roman" w:hAnsi="Times New Roman" w:cs="Times New Roman"/>
          <w:sz w:val="28"/>
          <w:szCs w:val="28"/>
        </w:rPr>
        <w:t xml:space="preserve"> (</w:t>
      </w:r>
      <w:r w:rsidR="00A9748E">
        <w:rPr>
          <w:rFonts w:ascii="Times New Roman" w:hAnsi="Times New Roman" w:cs="Times New Roman"/>
          <w:sz w:val="28"/>
          <w:szCs w:val="28"/>
          <w:lang w:val="en-US"/>
        </w:rPr>
        <w:t>NFT</w:t>
      </w:r>
      <w:r w:rsidR="00A9748E">
        <w:rPr>
          <w:rFonts w:ascii="Times New Roman" w:hAnsi="Times New Roman" w:cs="Times New Roman"/>
          <w:sz w:val="28"/>
          <w:szCs w:val="28"/>
        </w:rPr>
        <w:t>),</w:t>
      </w:r>
      <w:r w:rsidR="00A9748E" w:rsidRPr="00A9748E">
        <w:rPr>
          <w:rFonts w:ascii="Times New Roman" w:hAnsi="Times New Roman" w:cs="Times New Roman"/>
          <w:sz w:val="28"/>
          <w:szCs w:val="28"/>
        </w:rPr>
        <w:t xml:space="preserve"> </w:t>
      </w:r>
      <w:r w:rsidR="00A9748E">
        <w:rPr>
          <w:rFonts w:ascii="Times New Roman" w:hAnsi="Times New Roman" w:cs="Times New Roman"/>
          <w:sz w:val="28"/>
          <w:szCs w:val="28"/>
        </w:rPr>
        <w:t xml:space="preserve">которые можно купить и носить на своем </w:t>
      </w:r>
      <w:proofErr w:type="spellStart"/>
      <w:r w:rsidR="00A9748E">
        <w:rPr>
          <w:rFonts w:ascii="Times New Roman" w:hAnsi="Times New Roman" w:cs="Times New Roman"/>
          <w:sz w:val="28"/>
          <w:szCs w:val="28"/>
        </w:rPr>
        <w:t>аватаре</w:t>
      </w:r>
      <w:proofErr w:type="spellEnd"/>
      <w:r w:rsidR="00A974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9748E">
        <w:rPr>
          <w:rFonts w:ascii="Times New Roman" w:hAnsi="Times New Roman" w:cs="Times New Roman"/>
          <w:sz w:val="28"/>
          <w:szCs w:val="28"/>
        </w:rPr>
        <w:t>метавселенной</w:t>
      </w:r>
      <w:proofErr w:type="spellEnd"/>
      <w:r w:rsidR="00A9748E">
        <w:rPr>
          <w:rFonts w:ascii="Times New Roman" w:hAnsi="Times New Roman" w:cs="Times New Roman"/>
          <w:sz w:val="28"/>
          <w:szCs w:val="28"/>
        </w:rPr>
        <w:t xml:space="preserve">. В общей сложности 600 пар кроссовок </w:t>
      </w:r>
      <w:r w:rsidR="00A9748E">
        <w:rPr>
          <w:rFonts w:ascii="Times New Roman" w:hAnsi="Times New Roman" w:cs="Times New Roman"/>
          <w:sz w:val="28"/>
          <w:szCs w:val="28"/>
          <w:lang w:val="en-US"/>
        </w:rPr>
        <w:t>NFT</w:t>
      </w:r>
      <w:r w:rsidR="00A9748E">
        <w:rPr>
          <w:rFonts w:ascii="Times New Roman" w:hAnsi="Times New Roman" w:cs="Times New Roman"/>
          <w:sz w:val="28"/>
          <w:szCs w:val="28"/>
        </w:rPr>
        <w:t xml:space="preserve"> были распроданы всего за 6 минут, принеся общий доход в размере 3,1 миллиона долларов</w:t>
      </w:r>
      <w:r w:rsidR="006728C1" w:rsidRPr="006728C1">
        <w:rPr>
          <w:rFonts w:ascii="Times New Roman" w:hAnsi="Times New Roman" w:cs="Times New Roman"/>
          <w:sz w:val="28"/>
          <w:szCs w:val="28"/>
        </w:rPr>
        <w:t xml:space="preserve"> [7]</w:t>
      </w:r>
      <w:r w:rsidR="00A9748E">
        <w:rPr>
          <w:rFonts w:ascii="Times New Roman" w:hAnsi="Times New Roman" w:cs="Times New Roman"/>
          <w:sz w:val="28"/>
          <w:szCs w:val="28"/>
        </w:rPr>
        <w:t>.</w:t>
      </w:r>
    </w:p>
    <w:p w:rsidR="00545759" w:rsidRPr="00A9748E" w:rsidRDefault="00D73F25" w:rsidP="0054575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0B2F8C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545759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="00545759" w:rsidRPr="00A9748E">
        <w:rPr>
          <w:rFonts w:ascii="Times New Roman" w:hAnsi="Times New Roman" w:cs="Times New Roman"/>
          <w:sz w:val="28"/>
          <w:szCs w:val="28"/>
        </w:rPr>
        <w:t xml:space="preserve"> </w:t>
      </w:r>
      <w:r w:rsidR="000B2F8C">
        <w:rPr>
          <w:rFonts w:ascii="Times New Roman" w:hAnsi="Times New Roman" w:cs="Times New Roman"/>
          <w:sz w:val="28"/>
          <w:szCs w:val="28"/>
        </w:rPr>
        <w:t>работае</w:t>
      </w:r>
      <w:r w:rsidR="00545759">
        <w:rPr>
          <w:rFonts w:ascii="Times New Roman" w:hAnsi="Times New Roman" w:cs="Times New Roman"/>
          <w:sz w:val="28"/>
          <w:szCs w:val="28"/>
        </w:rPr>
        <w:t xml:space="preserve">т над разработкой следующего поколения </w:t>
      </w:r>
      <w:proofErr w:type="gramStart"/>
      <w:r w:rsidR="00545759">
        <w:rPr>
          <w:rFonts w:ascii="Times New Roman" w:hAnsi="Times New Roman" w:cs="Times New Roman"/>
          <w:sz w:val="28"/>
          <w:szCs w:val="28"/>
        </w:rPr>
        <w:t>фитнес-приложений</w:t>
      </w:r>
      <w:proofErr w:type="gramEnd"/>
      <w:r w:rsidR="00545759">
        <w:rPr>
          <w:rFonts w:ascii="Times New Roman" w:hAnsi="Times New Roman" w:cs="Times New Roman"/>
          <w:sz w:val="28"/>
          <w:szCs w:val="28"/>
        </w:rPr>
        <w:t>, которые будут использовать биометрические данные для предоставления пользователям тренировок, специально разработанных с учетом их уникальных привычек, предпочтений и потребностей.</w:t>
      </w:r>
    </w:p>
    <w:p w:rsidR="001B2E10" w:rsidRDefault="00205323" w:rsidP="001B2E1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="001B2E10">
        <w:rPr>
          <w:rFonts w:ascii="Times New Roman" w:hAnsi="Times New Roman" w:cs="Times New Roman"/>
          <w:sz w:val="28"/>
          <w:szCs w:val="28"/>
        </w:rPr>
        <w:t xml:space="preserve"> </w:t>
      </w:r>
      <w:r w:rsidR="00D73F25">
        <w:rPr>
          <w:rFonts w:ascii="Times New Roman" w:hAnsi="Times New Roman" w:cs="Times New Roman"/>
          <w:sz w:val="28"/>
          <w:szCs w:val="28"/>
        </w:rPr>
        <w:t>пересматривает</w:t>
      </w:r>
      <w:r w:rsidR="001B2E10">
        <w:rPr>
          <w:rFonts w:ascii="Times New Roman" w:hAnsi="Times New Roman" w:cs="Times New Roman"/>
          <w:sz w:val="28"/>
          <w:szCs w:val="28"/>
        </w:rPr>
        <w:t xml:space="preserve"> цепочку поставок, чтобы отразить свою все более цифровую стратегию </w:t>
      </w:r>
      <w:r w:rsidR="001B2E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B2E10" w:rsidRPr="001B2E10">
        <w:rPr>
          <w:rFonts w:ascii="Times New Roman" w:hAnsi="Times New Roman" w:cs="Times New Roman"/>
          <w:sz w:val="28"/>
          <w:szCs w:val="28"/>
        </w:rPr>
        <w:t>2</w:t>
      </w:r>
      <w:r w:rsidR="001B2E1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B2E10">
        <w:rPr>
          <w:rFonts w:ascii="Times New Roman" w:hAnsi="Times New Roman" w:cs="Times New Roman"/>
          <w:sz w:val="28"/>
          <w:szCs w:val="28"/>
        </w:rPr>
        <w:t xml:space="preserve">. </w:t>
      </w:r>
      <w:r w:rsidR="00D73F25">
        <w:rPr>
          <w:rFonts w:ascii="Times New Roman" w:hAnsi="Times New Roman" w:cs="Times New Roman"/>
          <w:sz w:val="28"/>
          <w:szCs w:val="28"/>
        </w:rPr>
        <w:t>В этой связи к</w:t>
      </w:r>
      <w:r w:rsidR="001B2E10">
        <w:rPr>
          <w:rFonts w:ascii="Times New Roman" w:hAnsi="Times New Roman" w:cs="Times New Roman"/>
          <w:sz w:val="28"/>
          <w:szCs w:val="28"/>
        </w:rPr>
        <w:t xml:space="preserve">омпания открыла десятки новых региональных распределительных центров и запустила «единственный поезд» (высокоскоростной поезд Лос-Анджелес – Мемфис) для транспортировки товаров из крупнейших контейнерных портов страны и </w:t>
      </w:r>
      <w:proofErr w:type="spellStart"/>
      <w:r w:rsidR="001B2E10">
        <w:rPr>
          <w:rFonts w:ascii="Times New Roman" w:hAnsi="Times New Roman" w:cs="Times New Roman"/>
          <w:sz w:val="28"/>
          <w:szCs w:val="28"/>
        </w:rPr>
        <w:t>омниканальных</w:t>
      </w:r>
      <w:proofErr w:type="spellEnd"/>
      <w:r w:rsidR="001B2E10">
        <w:rPr>
          <w:rFonts w:ascii="Times New Roman" w:hAnsi="Times New Roman" w:cs="Times New Roman"/>
          <w:sz w:val="28"/>
          <w:szCs w:val="28"/>
        </w:rPr>
        <w:t xml:space="preserve"> центров компании.</w:t>
      </w:r>
    </w:p>
    <w:p w:rsidR="001B2E10" w:rsidRDefault="00D73F25" w:rsidP="001B2E1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="001B2E10">
        <w:rPr>
          <w:rFonts w:ascii="Times New Roman" w:hAnsi="Times New Roman" w:cs="Times New Roman"/>
          <w:sz w:val="28"/>
          <w:szCs w:val="28"/>
        </w:rPr>
        <w:t xml:space="preserve"> также расширили использование физических роботов (ко-ботов, или «совместных роботов»), передовых технологий определения спроса и платформ оптимизации запас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B2E10">
        <w:rPr>
          <w:rFonts w:ascii="Times New Roman" w:hAnsi="Times New Roman" w:cs="Times New Roman"/>
          <w:sz w:val="28"/>
          <w:szCs w:val="28"/>
        </w:rPr>
        <w:t xml:space="preserve">. Это позволило увеличить скорость обработки заказов в праздничный сезон и повысило точность прогнозирования спроса и минимизировало воздействие на окружающую среду. </w:t>
      </w:r>
    </w:p>
    <w:p w:rsidR="00D73F25" w:rsidRDefault="00D73F25" w:rsidP="00D73F2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B2F8C">
        <w:rPr>
          <w:rFonts w:ascii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hAnsi="Times New Roman" w:cs="Times New Roman"/>
          <w:sz w:val="28"/>
          <w:szCs w:val="28"/>
        </w:rPr>
        <w:t>компани</w:t>
      </w:r>
      <w:r w:rsidR="000B2F8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>
        <w:rPr>
          <w:rFonts w:ascii="Times New Roman" w:hAnsi="Times New Roman" w:cs="Times New Roman"/>
          <w:sz w:val="28"/>
          <w:szCs w:val="28"/>
        </w:rPr>
        <w:t>, ставшая пионером в сфере розничной торговли, за последнее десятилетие превратилась в настоящего цифрового визионера</w:t>
      </w:r>
      <w:r w:rsidR="000B2F8C">
        <w:rPr>
          <w:rFonts w:ascii="Times New Roman" w:hAnsi="Times New Roman" w:cs="Times New Roman"/>
          <w:sz w:val="28"/>
          <w:szCs w:val="28"/>
        </w:rPr>
        <w:t xml:space="preserve"> </w:t>
      </w:r>
      <w:r w:rsidR="000B2F8C" w:rsidRPr="00545759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 Использование передовых технологий в сочетании со стратегией «прямого ускорения потребителей» (</w:t>
      </w:r>
      <w:r>
        <w:rPr>
          <w:rFonts w:ascii="Times New Roman" w:hAnsi="Times New Roman" w:cs="Times New Roman"/>
          <w:sz w:val="28"/>
          <w:szCs w:val="28"/>
          <w:lang w:val="en-US"/>
        </w:rPr>
        <w:t>CDA</w:t>
      </w:r>
      <w:r>
        <w:rPr>
          <w:rFonts w:ascii="Times New Roman" w:hAnsi="Times New Roman" w:cs="Times New Roman"/>
          <w:sz w:val="28"/>
          <w:szCs w:val="28"/>
        </w:rPr>
        <w:t xml:space="preserve">) позволило </w:t>
      </w: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>
        <w:rPr>
          <w:rFonts w:ascii="Times New Roman" w:hAnsi="Times New Roman" w:cs="Times New Roman"/>
          <w:sz w:val="28"/>
          <w:szCs w:val="28"/>
        </w:rPr>
        <w:t xml:space="preserve"> не только пережить потрясения последних лет, но и продолжить свое активное развитие.</w:t>
      </w:r>
    </w:p>
    <w:p w:rsidR="00D73F25" w:rsidRDefault="00D73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28C1" w:rsidRPr="006728C1" w:rsidRDefault="006728C1" w:rsidP="006728C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8C1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E629E" w:rsidRDefault="002E629E" w:rsidP="002E629E">
      <w:pPr>
        <w:pStyle w:val="a4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6728C1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6728C1">
        <w:rPr>
          <w:rFonts w:ascii="Times New Roman" w:hAnsi="Times New Roman" w:cs="Times New Roman"/>
          <w:sz w:val="28"/>
          <w:szCs w:val="28"/>
        </w:rPr>
        <w:t xml:space="preserve">Электронный ресурс] – Режим доступа – свободный. – URL: </w:t>
      </w:r>
      <w:hyperlink r:id="rId10" w:history="1">
        <w:r w:rsidRPr="002926E1">
          <w:rPr>
            <w:rStyle w:val="a3"/>
            <w:rFonts w:ascii="Times New Roman" w:hAnsi="Times New Roman" w:cs="Times New Roman"/>
            <w:sz w:val="28"/>
            <w:szCs w:val="28"/>
          </w:rPr>
          <w:t>https://news.nike.com/news/nike-supply-chain-innovation</w:t>
        </w:r>
      </w:hyperlink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18</w:t>
      </w:r>
      <w:r w:rsidRPr="006728C1">
        <w:rPr>
          <w:rFonts w:ascii="Times New Roman" w:hAnsi="Times New Roman" w:cs="Times New Roman"/>
          <w:sz w:val="28"/>
          <w:szCs w:val="28"/>
        </w:rPr>
        <w:t>.11.2022).</w:t>
      </w:r>
    </w:p>
    <w:p w:rsidR="006728C1" w:rsidRPr="006728C1" w:rsidRDefault="006728C1" w:rsidP="006728C1">
      <w:pPr>
        <w:pStyle w:val="a4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Stack</w:t>
      </w:r>
      <w:r w:rsidRPr="006728C1">
        <w:rPr>
          <w:rFonts w:ascii="Times New Roman" w:hAnsi="Times New Roman" w:cs="Times New Roman"/>
          <w:sz w:val="28"/>
          <w:szCs w:val="28"/>
        </w:rPr>
        <w:t xml:space="preserve">. 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accounts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728C1">
        <w:rPr>
          <w:rFonts w:ascii="Times New Roman" w:hAnsi="Times New Roman" w:cs="Times New Roman"/>
          <w:sz w:val="28"/>
          <w:szCs w:val="28"/>
        </w:rPr>
        <w:t xml:space="preserve"> 26% 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revenue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amid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membership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focus</w:t>
      </w:r>
      <w:r w:rsidRPr="006728C1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 – свободный. – </w:t>
      </w:r>
      <w:r w:rsidRPr="006728C1">
        <w:rPr>
          <w:rFonts w:ascii="Times New Roman" w:hAnsi="Times New Roman" w:cs="Times New Roman"/>
          <w:sz w:val="28"/>
          <w:szCs w:val="28"/>
        </w:rPr>
        <w:lastRenderedPageBreak/>
        <w:t xml:space="preserve">URL: </w:t>
      </w:r>
      <w:hyperlink r:id="rId11" w:history="1">
        <w:r w:rsidR="00545759" w:rsidRPr="002926E1">
          <w:rPr>
            <w:rStyle w:val="a3"/>
            <w:rFonts w:ascii="Times New Roman" w:hAnsi="Times New Roman" w:cs="Times New Roman"/>
            <w:sz w:val="28"/>
            <w:szCs w:val="28"/>
          </w:rPr>
          <w:t>https://thestack.technology/nike-digital-revenue-q3-earnings-digital-transformation/</w:t>
        </w:r>
      </w:hyperlink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18</w:t>
      </w:r>
      <w:r w:rsidRPr="006728C1">
        <w:rPr>
          <w:rFonts w:ascii="Times New Roman" w:hAnsi="Times New Roman" w:cs="Times New Roman"/>
          <w:sz w:val="28"/>
          <w:szCs w:val="28"/>
        </w:rPr>
        <w:t>.11.2022).</w:t>
      </w:r>
    </w:p>
    <w:p w:rsidR="006728C1" w:rsidRPr="006728C1" w:rsidRDefault="006728C1" w:rsidP="006728C1">
      <w:pPr>
        <w:pStyle w:val="a4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8C1">
        <w:rPr>
          <w:rFonts w:ascii="Times New Roman" w:hAnsi="Times New Roman" w:cs="Times New Roman"/>
          <w:sz w:val="28"/>
          <w:szCs w:val="28"/>
        </w:rPr>
        <w:t>Nike’s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8C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VP </w:t>
      </w:r>
      <w:proofErr w:type="spellStart"/>
      <w:r w:rsidRPr="006728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8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8C1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8C1">
        <w:rPr>
          <w:rFonts w:ascii="Times New Roman" w:hAnsi="Times New Roman" w:cs="Times New Roman"/>
          <w:sz w:val="28"/>
          <w:szCs w:val="28"/>
        </w:rPr>
        <w:t>hails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8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8C1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8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8C1">
        <w:rPr>
          <w:rFonts w:ascii="Times New Roman" w:hAnsi="Times New Roman" w:cs="Times New Roman"/>
          <w:sz w:val="28"/>
          <w:szCs w:val="28"/>
        </w:rPr>
        <w:t>Netflix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 [Электронный ресурс] – Режим доступа – свободный. – URL: </w:t>
      </w:r>
      <w:hyperlink r:id="rId12" w:history="1">
        <w:r w:rsidR="00545759" w:rsidRPr="002926E1">
          <w:rPr>
            <w:rStyle w:val="a3"/>
            <w:rFonts w:ascii="Times New Roman" w:hAnsi="Times New Roman" w:cs="Times New Roman"/>
            <w:sz w:val="28"/>
            <w:szCs w:val="28"/>
          </w:rPr>
          <w:t>https://www.fastcompany.com/90741691/nikes-new-vp-of-digital-design-hails-from-twitter-and-netflix</w:t>
        </w:r>
      </w:hyperlink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18</w:t>
      </w:r>
      <w:r w:rsidRPr="006728C1">
        <w:rPr>
          <w:rFonts w:ascii="Times New Roman" w:hAnsi="Times New Roman" w:cs="Times New Roman"/>
          <w:sz w:val="28"/>
          <w:szCs w:val="28"/>
        </w:rPr>
        <w:t>.11.2022).</w:t>
      </w:r>
    </w:p>
    <w:p w:rsidR="006728C1" w:rsidRPr="006728C1" w:rsidRDefault="006728C1" w:rsidP="006728C1">
      <w:pPr>
        <w:pStyle w:val="a4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Laiye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 – свободный. – URL: </w:t>
      </w:r>
      <w:hyperlink r:id="rId13" w:history="1">
        <w:r w:rsidR="00545759" w:rsidRPr="002926E1">
          <w:rPr>
            <w:rStyle w:val="a3"/>
            <w:rFonts w:ascii="Times New Roman" w:hAnsi="Times New Roman" w:cs="Times New Roman"/>
            <w:sz w:val="28"/>
            <w:szCs w:val="28"/>
          </w:rPr>
          <w:t>https://laiye.com/en/blog/buying-into-the-future:-how-intelligent-automation-will-transform-retail</w:t>
        </w:r>
      </w:hyperlink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18</w:t>
      </w:r>
      <w:r w:rsidRPr="006728C1">
        <w:rPr>
          <w:rFonts w:ascii="Times New Roman" w:hAnsi="Times New Roman" w:cs="Times New Roman"/>
          <w:sz w:val="28"/>
          <w:szCs w:val="28"/>
        </w:rPr>
        <w:t>.11.2022).</w:t>
      </w:r>
    </w:p>
    <w:p w:rsidR="006728C1" w:rsidRPr="006728C1" w:rsidRDefault="006728C1" w:rsidP="006728C1">
      <w:pPr>
        <w:pStyle w:val="a4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6728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Predictive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Analytics</w:t>
      </w:r>
      <w:r w:rsidRPr="006728C1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 – свободный. – URL: </w:t>
      </w:r>
      <w:hyperlink r:id="rId14" w:history="1">
        <w:r w:rsidR="00545759" w:rsidRPr="002926E1">
          <w:rPr>
            <w:rStyle w:val="a3"/>
            <w:rFonts w:ascii="Times New Roman" w:hAnsi="Times New Roman" w:cs="Times New Roman"/>
            <w:sz w:val="28"/>
            <w:szCs w:val="28"/>
          </w:rPr>
          <w:t>https://www.aidataanalytics.network/business-analytics/articles/ai-data-and-predictive-analytics-a-look-into-nikes-formula-for-growth</w:t>
        </w:r>
      </w:hyperlink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18</w:t>
      </w:r>
      <w:r w:rsidRPr="006728C1">
        <w:rPr>
          <w:rFonts w:ascii="Times New Roman" w:hAnsi="Times New Roman" w:cs="Times New Roman"/>
          <w:sz w:val="28"/>
          <w:szCs w:val="28"/>
        </w:rPr>
        <w:t>.11.2022).</w:t>
      </w:r>
    </w:p>
    <w:p w:rsidR="006728C1" w:rsidRPr="006728C1" w:rsidRDefault="006728C1" w:rsidP="006728C1">
      <w:pPr>
        <w:pStyle w:val="a4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Using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Metaverse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 – свободный. – URL: </w:t>
      </w:r>
      <w:hyperlink r:id="rId15" w:history="1">
        <w:r w:rsidR="00545759" w:rsidRPr="002926E1">
          <w:rPr>
            <w:rStyle w:val="a3"/>
            <w:rFonts w:ascii="Times New Roman" w:hAnsi="Times New Roman" w:cs="Times New Roman"/>
            <w:sz w:val="28"/>
            <w:szCs w:val="28"/>
          </w:rPr>
          <w:t>https://egamers.io/how-nike-is-using-the-metaverse/</w:t>
        </w:r>
      </w:hyperlink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18</w:t>
      </w:r>
      <w:r w:rsidRPr="006728C1">
        <w:rPr>
          <w:rFonts w:ascii="Times New Roman" w:hAnsi="Times New Roman" w:cs="Times New Roman"/>
          <w:sz w:val="28"/>
          <w:szCs w:val="28"/>
        </w:rPr>
        <w:t>.11.2022).</w:t>
      </w:r>
    </w:p>
    <w:p w:rsidR="006728C1" w:rsidRPr="006728C1" w:rsidRDefault="006728C1" w:rsidP="006728C1">
      <w:pPr>
        <w:pStyle w:val="a4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CNET</w:t>
      </w:r>
      <w:r w:rsidRPr="006728C1">
        <w:rPr>
          <w:rFonts w:ascii="Times New Roman" w:hAnsi="Times New Roman" w:cs="Times New Roman"/>
          <w:sz w:val="28"/>
          <w:szCs w:val="28"/>
        </w:rPr>
        <w:t xml:space="preserve">. 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NFT</w:t>
      </w:r>
      <w:r w:rsidRPr="006728C1">
        <w:rPr>
          <w:rFonts w:ascii="Times New Roman" w:hAnsi="Times New Roman" w:cs="Times New Roman"/>
          <w:sz w:val="28"/>
          <w:szCs w:val="28"/>
        </w:rPr>
        <w:t xml:space="preserve"> '</w:t>
      </w:r>
      <w:proofErr w:type="spellStart"/>
      <w:r w:rsidRPr="006728C1">
        <w:rPr>
          <w:rFonts w:ascii="Times New Roman" w:hAnsi="Times New Roman" w:cs="Times New Roman"/>
          <w:sz w:val="28"/>
          <w:szCs w:val="28"/>
          <w:lang w:val="en-US"/>
        </w:rPr>
        <w:t>Cryptokicks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' 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Sneakers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Sold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728C1">
        <w:rPr>
          <w:rFonts w:ascii="Times New Roman" w:hAnsi="Times New Roman" w:cs="Times New Roman"/>
          <w:sz w:val="28"/>
          <w:szCs w:val="28"/>
        </w:rPr>
        <w:t xml:space="preserve"> $130</w:t>
      </w:r>
      <w:r w:rsidRPr="006728C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728C1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 – свободный. – URL: </w:t>
      </w:r>
      <w:hyperlink r:id="rId16" w:history="1">
        <w:r w:rsidRPr="002926E1">
          <w:rPr>
            <w:rStyle w:val="a3"/>
            <w:rFonts w:ascii="Times New Roman" w:hAnsi="Times New Roman" w:cs="Times New Roman"/>
            <w:sz w:val="28"/>
            <w:szCs w:val="28"/>
          </w:rPr>
          <w:t>https://www.cnet.com/personal-finance/crypto/these-nike-nft-cryptokicks-sneakers-sold-for-130k/</w:t>
        </w:r>
      </w:hyperlink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18</w:t>
      </w:r>
      <w:r w:rsidRPr="006728C1">
        <w:rPr>
          <w:rFonts w:ascii="Times New Roman" w:hAnsi="Times New Roman" w:cs="Times New Roman"/>
          <w:sz w:val="28"/>
          <w:szCs w:val="28"/>
        </w:rPr>
        <w:t>.11.2022).</w:t>
      </w:r>
    </w:p>
    <w:p w:rsidR="002E629E" w:rsidRPr="002E629E" w:rsidRDefault="002E629E" w:rsidP="002E629E">
      <w:pPr>
        <w:pStyle w:val="a4"/>
        <w:numPr>
          <w:ilvl w:val="0"/>
          <w:numId w:val="3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York</w:t>
      </w:r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728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28C1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8C1">
        <w:rPr>
          <w:rFonts w:ascii="Times New Roman" w:hAnsi="Times New Roman" w:cs="Times New Roman"/>
          <w:sz w:val="28"/>
          <w:szCs w:val="28"/>
        </w:rPr>
        <w:t>Nike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8C1">
        <w:rPr>
          <w:rFonts w:ascii="Times New Roman" w:hAnsi="Times New Roman" w:cs="Times New Roman"/>
          <w:sz w:val="28"/>
          <w:szCs w:val="28"/>
        </w:rPr>
        <w:t>Won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8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8C1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8C1">
        <w:rPr>
          <w:rFonts w:ascii="Times New Roman" w:hAnsi="Times New Roman" w:cs="Times New Roman"/>
          <w:sz w:val="28"/>
          <w:szCs w:val="28"/>
        </w:rPr>
        <w:t>Marathon</w:t>
      </w:r>
      <w:proofErr w:type="spellEnd"/>
      <w:r w:rsidRPr="006728C1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 – свободный. – URL: </w:t>
      </w:r>
      <w:hyperlink r:id="rId17" w:history="1">
        <w:r w:rsidRPr="00292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926E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92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26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2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nytimes</w:t>
        </w:r>
        <w:proofErr w:type="spellEnd"/>
        <w:r w:rsidRPr="002926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92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926E1">
          <w:rPr>
            <w:rStyle w:val="a3"/>
            <w:rFonts w:ascii="Times New Roman" w:hAnsi="Times New Roman" w:cs="Times New Roman"/>
            <w:sz w:val="28"/>
            <w:szCs w:val="28"/>
          </w:rPr>
          <w:t>/2022/06/15/</w:t>
        </w:r>
        <w:r w:rsidRPr="00292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style</w:t>
        </w:r>
        <w:r w:rsidRPr="002926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92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nike</w:t>
        </w:r>
        <w:proofErr w:type="spellEnd"/>
        <w:r w:rsidRPr="002926E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292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culture</w:t>
        </w:r>
        <w:r w:rsidRPr="002926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926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672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18</w:t>
      </w:r>
      <w:r w:rsidRPr="006728C1">
        <w:rPr>
          <w:rFonts w:ascii="Times New Roman" w:hAnsi="Times New Roman" w:cs="Times New Roman"/>
          <w:sz w:val="28"/>
          <w:szCs w:val="28"/>
        </w:rPr>
        <w:t>.11.2022).</w:t>
      </w:r>
    </w:p>
    <w:sectPr w:rsidR="002E629E" w:rsidRPr="002E629E" w:rsidSect="00BC3213">
      <w:headerReference w:type="default" r:id="rId18"/>
      <w:footerReference w:type="default" r:id="rId19"/>
      <w:pgSz w:w="11900" w:h="16840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87" w:rsidRDefault="00E54387">
      <w:pPr>
        <w:spacing w:after="0" w:line="240" w:lineRule="auto"/>
      </w:pPr>
      <w:r>
        <w:separator/>
      </w:r>
    </w:p>
  </w:endnote>
  <w:endnote w:type="continuationSeparator" w:id="0">
    <w:p w:rsidR="00E54387" w:rsidRDefault="00E5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FFB" w:rsidRDefault="00185FF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87" w:rsidRDefault="00E54387">
      <w:pPr>
        <w:spacing w:after="0" w:line="240" w:lineRule="auto"/>
      </w:pPr>
      <w:r>
        <w:separator/>
      </w:r>
    </w:p>
  </w:footnote>
  <w:footnote w:type="continuationSeparator" w:id="0">
    <w:p w:rsidR="00E54387" w:rsidRDefault="00E5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FFB" w:rsidRDefault="00185FF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9C7"/>
    <w:multiLevelType w:val="hybridMultilevel"/>
    <w:tmpl w:val="ADB0D802"/>
    <w:lvl w:ilvl="0" w:tplc="53E85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1B1734"/>
    <w:multiLevelType w:val="hybridMultilevel"/>
    <w:tmpl w:val="67F24EBC"/>
    <w:lvl w:ilvl="0" w:tplc="DC544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6A381C"/>
    <w:multiLevelType w:val="hybridMultilevel"/>
    <w:tmpl w:val="3530E01A"/>
    <w:lvl w:ilvl="0" w:tplc="EA94BD8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FB"/>
    <w:rsid w:val="000B2F8C"/>
    <w:rsid w:val="00185FFB"/>
    <w:rsid w:val="001B2E10"/>
    <w:rsid w:val="00205323"/>
    <w:rsid w:val="002E629E"/>
    <w:rsid w:val="00336A8A"/>
    <w:rsid w:val="0046687D"/>
    <w:rsid w:val="00532DE5"/>
    <w:rsid w:val="00545759"/>
    <w:rsid w:val="006149C9"/>
    <w:rsid w:val="006728C1"/>
    <w:rsid w:val="00713F1E"/>
    <w:rsid w:val="00747971"/>
    <w:rsid w:val="007607B2"/>
    <w:rsid w:val="008B51BE"/>
    <w:rsid w:val="009561F1"/>
    <w:rsid w:val="00A03209"/>
    <w:rsid w:val="00A9748E"/>
    <w:rsid w:val="00BC3213"/>
    <w:rsid w:val="00D73F25"/>
    <w:rsid w:val="00E5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basedOn w:val="a"/>
    <w:uiPriority w:val="1"/>
    <w:qFormat/>
    <w:rsid w:val="0074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basedOn w:val="a"/>
    <w:uiPriority w:val="1"/>
    <w:qFormat/>
    <w:rsid w:val="0074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010601@gmail.com" TargetMode="External"/><Relationship Id="rId13" Type="http://schemas.openxmlformats.org/officeDocument/2006/relationships/hyperlink" Target="https://laiye.com/en/blog/buying-into-the-future:-how-intelligent-automation-will-transform-retai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stcompany.com/90741691/nikes-new-vp-of-digital-design-hails-from-twitter-and-netflix" TargetMode="External"/><Relationship Id="rId17" Type="http://schemas.openxmlformats.org/officeDocument/2006/relationships/hyperlink" Target="https://www.nytimes.com/2022/06/15/style/nike-cultur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net.com/personal-finance/crypto/these-nike-nft-cryptokicks-sneakers-sold-for-130k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hestack.technology/nike-digital-revenue-q3-earnings-digital-transform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amers.io/how-nike-is-using-the-metaverse/" TargetMode="External"/><Relationship Id="rId10" Type="http://schemas.openxmlformats.org/officeDocument/2006/relationships/hyperlink" Target="https://news.nike.com/news/nike-supply-chain-innovatio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e010601@gmail.com" TargetMode="External"/><Relationship Id="rId14" Type="http://schemas.openxmlformats.org/officeDocument/2006/relationships/hyperlink" Target="https://www.aidataanalytics.network/business-analytics/articles/ai-data-and-predictive-analytics-a-look-into-nikes-formula-for-growth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4E4EDF5</Template>
  <TotalTime>126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Дробот Екатерина Романовна</cp:lastModifiedBy>
  <cp:revision>6</cp:revision>
  <dcterms:created xsi:type="dcterms:W3CDTF">2022-11-16T13:11:00Z</dcterms:created>
  <dcterms:modified xsi:type="dcterms:W3CDTF">2022-12-01T11:53:00Z</dcterms:modified>
</cp:coreProperties>
</file>