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618" w:rsidRPr="00921264" w:rsidRDefault="00EE6618" w:rsidP="009212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64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механизмы функционирования образовательной </w:t>
      </w:r>
      <w:r w:rsidR="00921264" w:rsidRPr="00921264">
        <w:rPr>
          <w:rFonts w:ascii="Times New Roman" w:hAnsi="Times New Roman" w:cs="Times New Roman"/>
          <w:b/>
          <w:bCs/>
          <w:sz w:val="28"/>
          <w:szCs w:val="28"/>
        </w:rPr>
        <w:t>системы, в</w:t>
      </w:r>
      <w:r w:rsidRPr="00921264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 экономической структуре региона.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механизма управления инновационным потенциалом образовательной системы региона </w:t>
      </w:r>
      <w:r w:rsidR="00921264" w:rsidRPr="00EE6618">
        <w:rPr>
          <w:rFonts w:ascii="Times New Roman" w:hAnsi="Times New Roman" w:cs="Times New Roman"/>
          <w:sz w:val="28"/>
          <w:szCs w:val="28"/>
        </w:rPr>
        <w:t>актуализируется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комплексом </w:t>
      </w:r>
      <w:r w:rsidR="00921264" w:rsidRPr="00EE6618">
        <w:rPr>
          <w:rFonts w:ascii="Times New Roman" w:hAnsi="Times New Roman" w:cs="Times New Roman"/>
          <w:sz w:val="28"/>
          <w:szCs w:val="28"/>
        </w:rPr>
        <w:t>задач, которая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определяет направленность и содержание развития экономики не только отдельного региона</w:t>
      </w:r>
      <w:proofErr w:type="gramStart"/>
      <w:r w:rsidRPr="00EE6618">
        <w:rPr>
          <w:rFonts w:ascii="Times New Roman" w:hAnsi="Times New Roman" w:cs="Times New Roman"/>
          <w:sz w:val="28"/>
          <w:szCs w:val="28"/>
        </w:rPr>
        <w:t xml:space="preserve">. </w:t>
      </w:r>
      <w:r w:rsidR="00921264" w:rsidRPr="00EE6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1264" w:rsidRPr="00EE6618">
        <w:rPr>
          <w:rFonts w:ascii="Times New Roman" w:hAnsi="Times New Roman" w:cs="Times New Roman"/>
          <w:sz w:val="28"/>
          <w:szCs w:val="28"/>
        </w:rPr>
        <w:t xml:space="preserve"> 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страны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целом. Изменение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которые произошли за последние три десятилетия в экономическом </w:t>
      </w:r>
      <w:r w:rsidR="00921264" w:rsidRPr="00EE6618">
        <w:rPr>
          <w:rFonts w:ascii="Times New Roman" w:hAnsi="Times New Roman" w:cs="Times New Roman"/>
          <w:sz w:val="28"/>
          <w:szCs w:val="28"/>
        </w:rPr>
        <w:t>базисе, на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постсоветском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пространстве, известным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образом насилие </w:t>
      </w:r>
      <w:r w:rsidR="00921264" w:rsidRPr="00EE6618">
        <w:rPr>
          <w:rFonts w:ascii="Times New Roman" w:hAnsi="Times New Roman" w:cs="Times New Roman"/>
          <w:sz w:val="28"/>
          <w:szCs w:val="28"/>
        </w:rPr>
        <w:t>деструктивный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характер,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отразилось на разрушении информационных </w:t>
      </w:r>
      <w:r w:rsidR="00921264" w:rsidRPr="00EE6618">
        <w:rPr>
          <w:rFonts w:ascii="Times New Roman" w:hAnsi="Times New Roman" w:cs="Times New Roman"/>
          <w:sz w:val="28"/>
          <w:szCs w:val="28"/>
        </w:rPr>
        <w:t>связей, характерных</w:t>
      </w:r>
      <w:r w:rsidRPr="00EE6618">
        <w:rPr>
          <w:rFonts w:ascii="Times New Roman" w:hAnsi="Times New Roman" w:cs="Times New Roman"/>
          <w:sz w:val="28"/>
          <w:szCs w:val="28"/>
        </w:rPr>
        <w:t xml:space="preserve"> для плановой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экономики. Развитие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отраслей, как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Машино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строение, текстильное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производство, металлургия</w:t>
      </w:r>
      <w:r w:rsidRPr="00EE6618">
        <w:rPr>
          <w:rFonts w:ascii="Times New Roman" w:hAnsi="Times New Roman" w:cs="Times New Roman"/>
          <w:sz w:val="28"/>
          <w:szCs w:val="28"/>
        </w:rPr>
        <w:t xml:space="preserve">, а </w:t>
      </w:r>
      <w:r w:rsidR="00921264" w:rsidRPr="00EE6618">
        <w:rPr>
          <w:rFonts w:ascii="Times New Roman" w:hAnsi="Times New Roman" w:cs="Times New Roman"/>
          <w:sz w:val="28"/>
          <w:szCs w:val="28"/>
        </w:rPr>
        <w:t>также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отраслей </w:t>
      </w:r>
      <w:r w:rsidR="00921264" w:rsidRPr="00EE6618">
        <w:rPr>
          <w:rFonts w:ascii="Times New Roman" w:hAnsi="Times New Roman" w:cs="Times New Roman"/>
          <w:sz w:val="28"/>
          <w:szCs w:val="28"/>
        </w:rPr>
        <w:t>химической и пищевой промышленности,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которых российские производители успешно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конкурировали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 </w:t>
      </w:r>
      <w:r w:rsidR="00921264" w:rsidRPr="00EE6618">
        <w:rPr>
          <w:rFonts w:ascii="Times New Roman" w:hAnsi="Times New Roman" w:cs="Times New Roman"/>
          <w:sz w:val="28"/>
          <w:szCs w:val="28"/>
        </w:rPr>
        <w:t>Западом сегодня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переживают настоящий </w:t>
      </w:r>
      <w:r w:rsidR="00921264" w:rsidRPr="00EE6618">
        <w:rPr>
          <w:rFonts w:ascii="Times New Roman" w:hAnsi="Times New Roman" w:cs="Times New Roman"/>
          <w:sz w:val="28"/>
          <w:szCs w:val="28"/>
        </w:rPr>
        <w:t>кризис. Стагнационные процессы,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 которыми сталкиваются названные отрасли в целом. Носят системный </w:t>
      </w:r>
      <w:r w:rsidR="00921264" w:rsidRPr="00EE6618">
        <w:rPr>
          <w:rFonts w:ascii="Times New Roman" w:hAnsi="Times New Roman" w:cs="Times New Roman"/>
          <w:sz w:val="28"/>
          <w:szCs w:val="28"/>
        </w:rPr>
        <w:t>характер. Следовательно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выход из сложившейся экономической ситуации может и должен определяться системными </w:t>
      </w:r>
      <w:r w:rsidR="00921264" w:rsidRPr="00EE6618">
        <w:rPr>
          <w:rFonts w:ascii="Times New Roman" w:hAnsi="Times New Roman" w:cs="Times New Roman"/>
          <w:sz w:val="28"/>
          <w:szCs w:val="28"/>
        </w:rPr>
        <w:t>изменениями, охватывающими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не только чисто экономические отрасли, но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образование, науку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культуру -</w:t>
      </w:r>
      <w:r w:rsidR="00921264" w:rsidRPr="00EE6618">
        <w:rPr>
          <w:rFonts w:ascii="Times New Roman" w:hAnsi="Times New Roman" w:cs="Times New Roman"/>
          <w:sz w:val="28"/>
          <w:szCs w:val="28"/>
        </w:rPr>
        <w:t>то есть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все сферы нашего общества.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Исходя из системного подхода к решению данной проблемы мы рассматриваем взаимосвязь экономической и образовательной системы как важнейших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детерминантов. Такая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интерпретация структурно-функциональной определённости, данной взаимосвязи дает нам право рассматривать систему образования в двух </w:t>
      </w:r>
      <w:r w:rsidR="00921264" w:rsidRPr="00EE6618">
        <w:rPr>
          <w:rFonts w:ascii="Times New Roman" w:hAnsi="Times New Roman" w:cs="Times New Roman"/>
          <w:sz w:val="28"/>
          <w:szCs w:val="28"/>
        </w:rPr>
        <w:t>ипостасях. Во-первых,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образовательная система выступает, как самостоятельная часть духовной подсистемы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общества, образуя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структуры соответствующих элементов, компонентов и подсистем призванных выполнять </w:t>
      </w:r>
      <w:r w:rsidR="00921264" w:rsidRPr="00EE6618">
        <w:rPr>
          <w:rFonts w:ascii="Times New Roman" w:hAnsi="Times New Roman" w:cs="Times New Roman"/>
          <w:sz w:val="28"/>
          <w:szCs w:val="28"/>
        </w:rPr>
        <w:t>воспитательную, образовательную, ценностно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-ориентационную эстетическую и прочие </w:t>
      </w:r>
      <w:r w:rsidR="00921264" w:rsidRPr="00EE6618">
        <w:rPr>
          <w:rFonts w:ascii="Times New Roman" w:hAnsi="Times New Roman" w:cs="Times New Roman"/>
          <w:sz w:val="28"/>
          <w:szCs w:val="28"/>
        </w:rPr>
        <w:t>функции. Во-вторых,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таже образовательная система </w:t>
      </w:r>
      <w:r w:rsidR="00921264" w:rsidRPr="00EE6618">
        <w:rPr>
          <w:rFonts w:ascii="Times New Roman" w:hAnsi="Times New Roman" w:cs="Times New Roman"/>
          <w:sz w:val="28"/>
          <w:szCs w:val="28"/>
        </w:rPr>
        <w:t>является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частью экономической подсистемы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общества, 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имеет уже совершенно другую систему </w:t>
      </w:r>
      <w:r w:rsidR="00921264" w:rsidRPr="00EE6618">
        <w:rPr>
          <w:rFonts w:ascii="Times New Roman" w:hAnsi="Times New Roman" w:cs="Times New Roman"/>
          <w:sz w:val="28"/>
          <w:szCs w:val="28"/>
        </w:rPr>
        <w:t>элементов, компонентов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подсистем, которые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призваны выполнять иные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функции, такие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как: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потребительскую, производительную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другие. Поэтому</w:t>
      </w:r>
      <w:r w:rsidRPr="00EE661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21264" w:rsidRPr="00EE6618">
        <w:rPr>
          <w:rFonts w:ascii="Times New Roman" w:hAnsi="Times New Roman" w:cs="Times New Roman"/>
          <w:sz w:val="28"/>
          <w:szCs w:val="28"/>
        </w:rPr>
        <w:t>утверждать,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данные обстоятельства по-разному определяют структурную организацию образовательной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системы, 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921264" w:rsidRPr="00EE6618">
        <w:rPr>
          <w:rFonts w:ascii="Times New Roman" w:hAnsi="Times New Roman" w:cs="Times New Roman"/>
          <w:sz w:val="28"/>
          <w:szCs w:val="28"/>
        </w:rPr>
        <w:t>вкрапливаться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или включаются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компоненты,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обеспечивающие инновационное развитие самой образовательной системы.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предположить,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духовная сфера общества объективная и необходима будет определять функционирование таких структурных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компонентов, образовательной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системы, которые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отвечают за ценностные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ориентации, цели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образования, принципы и методы </w:t>
      </w:r>
      <w:r w:rsidR="00921264" w:rsidRPr="00EE6618">
        <w:rPr>
          <w:rFonts w:ascii="Times New Roman" w:hAnsi="Times New Roman" w:cs="Times New Roman"/>
          <w:sz w:val="28"/>
          <w:szCs w:val="28"/>
        </w:rPr>
        <w:t>воспитания, вытекающие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Pr="00EE6618">
        <w:rPr>
          <w:rFonts w:ascii="Times New Roman" w:hAnsi="Times New Roman" w:cs="Times New Roman"/>
          <w:sz w:val="28"/>
          <w:szCs w:val="28"/>
        </w:rPr>
        <w:lastRenderedPageBreak/>
        <w:t xml:space="preserve">из конкретно исторической концепции характерной для современного, периода развития нашего общества. 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Экономическая же сфера </w:t>
      </w:r>
      <w:r w:rsidR="00921264" w:rsidRPr="00EE6618">
        <w:rPr>
          <w:rFonts w:ascii="Times New Roman" w:hAnsi="Times New Roman" w:cs="Times New Roman"/>
          <w:sz w:val="28"/>
          <w:szCs w:val="28"/>
        </w:rPr>
        <w:t>на, наш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взгляд, будет задавать иную функционирующую структуру компонентов образовательной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системы, 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зависимости, от</w:t>
      </w:r>
      <w:r w:rsidRPr="00EE6618">
        <w:rPr>
          <w:rFonts w:ascii="Times New Roman" w:hAnsi="Times New Roman" w:cs="Times New Roman"/>
          <w:sz w:val="28"/>
          <w:szCs w:val="28"/>
        </w:rPr>
        <w:t xml:space="preserve"> экономических потребностей субъектов </w:t>
      </w:r>
      <w:r w:rsidR="00921264" w:rsidRPr="00EE6618">
        <w:rPr>
          <w:rFonts w:ascii="Times New Roman" w:hAnsi="Times New Roman" w:cs="Times New Roman"/>
          <w:sz w:val="28"/>
          <w:szCs w:val="28"/>
        </w:rPr>
        <w:t>экономики, так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частности: Развитие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определённых отраслей и </w:t>
      </w:r>
      <w:r w:rsidR="00921264" w:rsidRPr="00EE6618">
        <w:rPr>
          <w:rFonts w:ascii="Times New Roman" w:hAnsi="Times New Roman" w:cs="Times New Roman"/>
          <w:sz w:val="28"/>
          <w:szCs w:val="28"/>
        </w:rPr>
        <w:t>хозяйствующих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субъектов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нашего региона определяет </w:t>
      </w:r>
      <w:r w:rsidR="00921264" w:rsidRPr="00EE6618">
        <w:rPr>
          <w:rFonts w:ascii="Times New Roman" w:hAnsi="Times New Roman" w:cs="Times New Roman"/>
          <w:sz w:val="28"/>
          <w:szCs w:val="28"/>
        </w:rPr>
        <w:t>спрос, на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специалистов для этих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отраслей,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известным образом обуславливает </w:t>
      </w:r>
      <w:r w:rsidR="00921264" w:rsidRPr="00EE6618">
        <w:rPr>
          <w:rFonts w:ascii="Times New Roman" w:hAnsi="Times New Roman" w:cs="Times New Roman"/>
          <w:sz w:val="28"/>
          <w:szCs w:val="28"/>
        </w:rPr>
        <w:t>направленность формирования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структуры, образовательной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921264" w:rsidRPr="00EE6618">
        <w:rPr>
          <w:rFonts w:ascii="Times New Roman" w:hAnsi="Times New Roman" w:cs="Times New Roman"/>
          <w:sz w:val="28"/>
          <w:szCs w:val="28"/>
        </w:rPr>
        <w:t>региона. Одновременно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 этим включается и рыночный механизм соотношения спроса на образования и предложения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образовательных услуг,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опосредуется</w:t>
      </w:r>
      <w:r w:rsidRPr="00EE6618">
        <w:rPr>
          <w:rFonts w:ascii="Times New Roman" w:hAnsi="Times New Roman" w:cs="Times New Roman"/>
          <w:sz w:val="28"/>
          <w:szCs w:val="28"/>
        </w:rPr>
        <w:t xml:space="preserve"> разнообразием и направленностью учебного образовательных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программ, средств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 методов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обучения. Можно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утверждать, что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этой области и осуществляются </w:t>
      </w:r>
      <w:r w:rsidR="00921264" w:rsidRPr="00EE6618">
        <w:rPr>
          <w:rFonts w:ascii="Times New Roman" w:hAnsi="Times New Roman" w:cs="Times New Roman"/>
          <w:sz w:val="28"/>
          <w:szCs w:val="28"/>
        </w:rPr>
        <w:t>инновационные процессы,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направленные на совершенствование и коррекцию среднего высшего и после дипломной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образования, которое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="00921264" w:rsidRPr="00EE6618">
        <w:rPr>
          <w:rFonts w:ascii="Times New Roman" w:hAnsi="Times New Roman" w:cs="Times New Roman"/>
          <w:sz w:val="28"/>
          <w:szCs w:val="28"/>
        </w:rPr>
        <w:t>нацелены</w:t>
      </w:r>
      <w:r w:rsidRPr="00EE6618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921264" w:rsidRPr="00EE6618">
        <w:rPr>
          <w:rFonts w:ascii="Times New Roman" w:hAnsi="Times New Roman" w:cs="Times New Roman"/>
          <w:sz w:val="28"/>
          <w:szCs w:val="28"/>
        </w:rPr>
        <w:t>гармонично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развитой творческой личности, обладающих научным знанием и профессиональными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компетенциями</w:t>
      </w:r>
      <w:r w:rsidRPr="00EE6618">
        <w:rPr>
          <w:rFonts w:ascii="Times New Roman" w:hAnsi="Times New Roman" w:cs="Times New Roman"/>
          <w:sz w:val="28"/>
          <w:szCs w:val="28"/>
        </w:rPr>
        <w:t>.</w:t>
      </w:r>
    </w:p>
    <w:p w:rsidR="00EE6618" w:rsidRPr="00EE6618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Рассматривая инновации, как основу долгосрочного экономического </w:t>
      </w:r>
      <w:r w:rsidR="00921264" w:rsidRPr="00EE6618">
        <w:rPr>
          <w:rFonts w:ascii="Times New Roman" w:hAnsi="Times New Roman" w:cs="Times New Roman"/>
          <w:sz w:val="28"/>
          <w:szCs w:val="28"/>
        </w:rPr>
        <w:t>развития, современные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российские зарубежные </w:t>
      </w:r>
      <w:r w:rsidR="00921264" w:rsidRPr="00EE6618">
        <w:rPr>
          <w:rFonts w:ascii="Times New Roman" w:hAnsi="Times New Roman" w:cs="Times New Roman"/>
          <w:sz w:val="28"/>
          <w:szCs w:val="28"/>
        </w:rPr>
        <w:t>учёные экономисты, утверждают,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что значимость инноваций кроется не в самих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инновациях,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а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том,</w:t>
      </w:r>
      <w:r w:rsidRPr="00EE6618">
        <w:rPr>
          <w:rFonts w:ascii="Times New Roman" w:hAnsi="Times New Roman" w:cs="Times New Roman"/>
          <w:sz w:val="28"/>
          <w:szCs w:val="28"/>
        </w:rPr>
        <w:t xml:space="preserve"> что их внедрение обеспечивает повышение эффективности экономических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процессов. Так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частности </w:t>
      </w:r>
      <w:r w:rsidR="00921264" w:rsidRPr="00EE6618">
        <w:rPr>
          <w:rFonts w:ascii="Times New Roman" w:hAnsi="Times New Roman" w:cs="Times New Roman"/>
          <w:sz w:val="28"/>
          <w:szCs w:val="28"/>
        </w:rPr>
        <w:t xml:space="preserve">Й.Шумпетер, 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П.Друкер</w:t>
      </w:r>
      <w:proofErr w:type="spellEnd"/>
      <w:r w:rsidR="00921264" w:rsidRPr="00EE6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21264" w:rsidRPr="00EE6618">
        <w:rPr>
          <w:rFonts w:ascii="Times New Roman" w:hAnsi="Times New Roman" w:cs="Times New Roman"/>
          <w:sz w:val="28"/>
          <w:szCs w:val="28"/>
        </w:rPr>
        <w:t>Г</w:t>
      </w:r>
      <w:r w:rsidRPr="00EE6618">
        <w:rPr>
          <w:rFonts w:ascii="Times New Roman" w:hAnsi="Times New Roman" w:cs="Times New Roman"/>
          <w:sz w:val="28"/>
          <w:szCs w:val="28"/>
        </w:rPr>
        <w:t>.менш</w:t>
      </w:r>
      <w:proofErr w:type="spellEnd"/>
      <w:proofErr w:type="gramEnd"/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Л.В.Канторович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С.Ю.Глазьев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Д.Г.Родионов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и </w:t>
      </w:r>
      <w:r w:rsidR="00921264" w:rsidRPr="00EE6618">
        <w:rPr>
          <w:rFonts w:ascii="Times New Roman" w:hAnsi="Times New Roman" w:cs="Times New Roman"/>
          <w:sz w:val="28"/>
          <w:szCs w:val="28"/>
        </w:rPr>
        <w:t>другие, рассматривали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инновационный потенциал как содержательную характеристику социально</w:t>
      </w:r>
    </w:p>
    <w:p w:rsidR="00C84D4A" w:rsidRDefault="00EE6618" w:rsidP="00921264">
      <w:pPr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sz w:val="28"/>
          <w:szCs w:val="28"/>
        </w:rPr>
        <w:t xml:space="preserve">экономической системы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целом, где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инновации выступает как инструмент </w:t>
      </w:r>
      <w:r w:rsidR="00921264" w:rsidRPr="00EE6618">
        <w:rPr>
          <w:rFonts w:ascii="Times New Roman" w:hAnsi="Times New Roman" w:cs="Times New Roman"/>
          <w:sz w:val="28"/>
          <w:szCs w:val="28"/>
        </w:rPr>
        <w:t>процесса. По</w:t>
      </w:r>
      <w:r w:rsidRPr="00EE6618">
        <w:rPr>
          <w:rFonts w:ascii="Times New Roman" w:hAnsi="Times New Roman" w:cs="Times New Roman"/>
          <w:sz w:val="28"/>
          <w:szCs w:val="28"/>
        </w:rPr>
        <w:t xml:space="preserve"> этому поводу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П.Другер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618">
        <w:rPr>
          <w:rFonts w:ascii="Times New Roman" w:hAnsi="Times New Roman" w:cs="Times New Roman"/>
          <w:sz w:val="28"/>
          <w:szCs w:val="28"/>
        </w:rPr>
        <w:t>писал:"Сегодня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революционные изменения происходят не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технологиях, механике</w:t>
      </w:r>
      <w:r w:rsidRPr="00EE6618">
        <w:rPr>
          <w:rFonts w:ascii="Times New Roman" w:hAnsi="Times New Roman" w:cs="Times New Roman"/>
          <w:sz w:val="28"/>
          <w:szCs w:val="28"/>
        </w:rPr>
        <w:t>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r w:rsidRPr="00EE6618">
        <w:rPr>
          <w:rFonts w:ascii="Times New Roman" w:hAnsi="Times New Roman" w:cs="Times New Roman"/>
          <w:sz w:val="28"/>
          <w:szCs w:val="28"/>
        </w:rPr>
        <w:t>технике,</w:t>
      </w:r>
      <w:r w:rsidR="00921264" w:rsidRPr="00921264">
        <w:rPr>
          <w:rFonts w:ascii="Times New Roman" w:hAnsi="Times New Roman" w:cs="Times New Roman"/>
          <w:sz w:val="28"/>
          <w:szCs w:val="28"/>
        </w:rPr>
        <w:t xml:space="preserve"> </w:t>
      </w:r>
      <w:r w:rsidRPr="00EE6618">
        <w:rPr>
          <w:rFonts w:ascii="Times New Roman" w:hAnsi="Times New Roman" w:cs="Times New Roman"/>
          <w:sz w:val="28"/>
          <w:szCs w:val="28"/>
        </w:rPr>
        <w:t xml:space="preserve">компьютерных программах или в </w:t>
      </w:r>
      <w:r w:rsidR="00921264" w:rsidRPr="00EE6618">
        <w:rPr>
          <w:rFonts w:ascii="Times New Roman" w:hAnsi="Times New Roman" w:cs="Times New Roman"/>
          <w:sz w:val="28"/>
          <w:szCs w:val="28"/>
        </w:rPr>
        <w:t>скорости. Революционные</w:t>
      </w:r>
      <w:r w:rsidRPr="00EE6618">
        <w:rPr>
          <w:rFonts w:ascii="Times New Roman" w:hAnsi="Times New Roman" w:cs="Times New Roman"/>
          <w:sz w:val="28"/>
          <w:szCs w:val="28"/>
        </w:rPr>
        <w:t xml:space="preserve"> изменения происходят в концепциях."(Друкер П.Ф. Задачи менеджмента в 21 веке</w:t>
      </w:r>
      <w:r w:rsidR="00921264" w:rsidRPr="00EE661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англ.: Уч.</w:t>
      </w:r>
      <w:proofErr w:type="spellStart"/>
      <w:r w:rsidR="00921264" w:rsidRPr="00EE6618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921264" w:rsidRPr="00EE6618">
        <w:rPr>
          <w:rFonts w:ascii="Times New Roman" w:hAnsi="Times New Roman" w:cs="Times New Roman"/>
          <w:sz w:val="28"/>
          <w:szCs w:val="28"/>
        </w:rPr>
        <w:t>.</w:t>
      </w:r>
      <w:r w:rsidRPr="00EE661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EE6618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proofErr w:type="gramEnd"/>
      <w:r w:rsidRPr="00EE6618">
        <w:rPr>
          <w:rFonts w:ascii="Times New Roman" w:hAnsi="Times New Roman" w:cs="Times New Roman"/>
          <w:sz w:val="28"/>
          <w:szCs w:val="28"/>
        </w:rPr>
        <w:t xml:space="preserve"> дом"Вильямс",2002.-С.131)По мнению учёного новая информационная революция перенесла акцент на информационные технологии ,где понятие "информационные" является определяющим. </w:t>
      </w:r>
      <w:r w:rsidR="00921264" w:rsidRPr="00EE6618">
        <w:rPr>
          <w:rFonts w:ascii="Times New Roman" w:hAnsi="Times New Roman" w:cs="Times New Roman"/>
          <w:sz w:val="28"/>
          <w:szCs w:val="28"/>
        </w:rPr>
        <w:t>Поэтому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программы выстраиваются на основе </w:t>
      </w:r>
      <w:r w:rsidR="00921264" w:rsidRPr="00EE6618">
        <w:rPr>
          <w:rFonts w:ascii="Times New Roman" w:hAnsi="Times New Roman" w:cs="Times New Roman"/>
          <w:sz w:val="28"/>
          <w:szCs w:val="28"/>
        </w:rPr>
        <w:t>цифровизации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="00921264" w:rsidRPr="00EE6618">
        <w:rPr>
          <w:rFonts w:ascii="Times New Roman" w:hAnsi="Times New Roman" w:cs="Times New Roman"/>
          <w:sz w:val="28"/>
          <w:szCs w:val="28"/>
        </w:rPr>
        <w:t>образовательного пространства,</w:t>
      </w:r>
      <w:r w:rsidRPr="00EE6618">
        <w:rPr>
          <w:rFonts w:ascii="Times New Roman" w:hAnsi="Times New Roman" w:cs="Times New Roman"/>
          <w:sz w:val="28"/>
          <w:szCs w:val="28"/>
        </w:rPr>
        <w:t xml:space="preserve"> в котором образовательные процессы приобретают интерактивный </w:t>
      </w:r>
      <w:r w:rsidR="00921264" w:rsidRPr="00EE6618">
        <w:rPr>
          <w:rFonts w:ascii="Times New Roman" w:hAnsi="Times New Roman" w:cs="Times New Roman"/>
          <w:sz w:val="28"/>
          <w:szCs w:val="28"/>
        </w:rPr>
        <w:t>характер, за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счет значительного расширения каналов </w:t>
      </w:r>
      <w:r w:rsidR="00921264" w:rsidRPr="00EE6618">
        <w:rPr>
          <w:rFonts w:ascii="Times New Roman" w:hAnsi="Times New Roman" w:cs="Times New Roman"/>
          <w:sz w:val="28"/>
          <w:szCs w:val="28"/>
        </w:rPr>
        <w:t>коммуникации, доступа</w:t>
      </w:r>
      <w:r w:rsidRPr="00EE6618">
        <w:rPr>
          <w:rFonts w:ascii="Times New Roman" w:hAnsi="Times New Roman" w:cs="Times New Roman"/>
          <w:sz w:val="28"/>
          <w:szCs w:val="28"/>
        </w:rPr>
        <w:t xml:space="preserve"> к образовательным ресурсам и ускорения обмена информацией.</w:t>
      </w:r>
    </w:p>
    <w:p w:rsidR="00DF3F0C" w:rsidRDefault="00DF3F0C" w:rsidP="00921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264" w:rsidRDefault="00921264" w:rsidP="00921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F0C" w:rsidRPr="00921264" w:rsidRDefault="00DF3F0C" w:rsidP="009212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2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DF3F0C" w:rsidRPr="00A70ACE" w:rsidRDefault="00DF3F0C" w:rsidP="009212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F22B1">
        <w:rPr>
          <w:rFonts w:ascii="Times New Roman" w:hAnsi="Times New Roman"/>
          <w:sz w:val="28"/>
          <w:szCs w:val="28"/>
        </w:rPr>
        <w:t>Уемов</w:t>
      </w:r>
      <w:proofErr w:type="spellEnd"/>
      <w:r w:rsidRPr="00FF22B1">
        <w:rPr>
          <w:rFonts w:ascii="Times New Roman" w:hAnsi="Times New Roman"/>
          <w:sz w:val="28"/>
          <w:szCs w:val="28"/>
        </w:rPr>
        <w:t xml:space="preserve"> А.И. Системный подход и общая теория систем. – М.: Мысль. –  1978.</w:t>
      </w:r>
    </w:p>
    <w:p w:rsidR="00DF3F0C" w:rsidRPr="00FF22B1" w:rsidRDefault="00DF3F0C" w:rsidP="009212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F22B1">
        <w:rPr>
          <w:rFonts w:ascii="Times New Roman" w:hAnsi="Times New Roman"/>
          <w:sz w:val="28"/>
          <w:szCs w:val="28"/>
        </w:rPr>
        <w:t>Акофф</w:t>
      </w:r>
      <w:proofErr w:type="spellEnd"/>
      <w:r w:rsidRPr="00FF22B1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FF22B1">
        <w:rPr>
          <w:rFonts w:ascii="Times New Roman" w:hAnsi="Times New Roman"/>
          <w:sz w:val="28"/>
          <w:szCs w:val="28"/>
        </w:rPr>
        <w:t>Акофф</w:t>
      </w:r>
      <w:proofErr w:type="spellEnd"/>
      <w:r w:rsidRPr="00FF22B1">
        <w:rPr>
          <w:rFonts w:ascii="Times New Roman" w:hAnsi="Times New Roman"/>
          <w:sz w:val="28"/>
          <w:szCs w:val="28"/>
        </w:rPr>
        <w:t xml:space="preserve"> о менеджменте / Пер. с англ. под ред. </w:t>
      </w:r>
      <w:proofErr w:type="gramStart"/>
      <w:r w:rsidRPr="00FF22B1">
        <w:rPr>
          <w:rFonts w:ascii="Times New Roman" w:hAnsi="Times New Roman"/>
          <w:sz w:val="28"/>
          <w:szCs w:val="28"/>
        </w:rPr>
        <w:t>Л.А</w:t>
      </w:r>
      <w:proofErr w:type="gramEnd"/>
      <w:r w:rsidRPr="00FF22B1">
        <w:rPr>
          <w:rFonts w:ascii="Times New Roman" w:hAnsi="Times New Roman"/>
          <w:sz w:val="28"/>
          <w:szCs w:val="28"/>
        </w:rPr>
        <w:t xml:space="preserve"> Волковой – </w:t>
      </w:r>
      <w:proofErr w:type="spellStart"/>
      <w:r w:rsidRPr="00FF22B1">
        <w:rPr>
          <w:rFonts w:ascii="Times New Roman" w:hAnsi="Times New Roman"/>
          <w:sz w:val="28"/>
          <w:szCs w:val="28"/>
        </w:rPr>
        <w:t>Спб</w:t>
      </w:r>
      <w:proofErr w:type="spellEnd"/>
      <w:r w:rsidRPr="00FF22B1">
        <w:rPr>
          <w:rFonts w:ascii="Times New Roman" w:hAnsi="Times New Roman"/>
          <w:sz w:val="28"/>
          <w:szCs w:val="28"/>
        </w:rPr>
        <w:t>.: Питер, 2002</w:t>
      </w:r>
    </w:p>
    <w:p w:rsidR="00DF3F0C" w:rsidRPr="009C66BF" w:rsidRDefault="00DF3F0C" w:rsidP="009212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9C66BF">
        <w:rPr>
          <w:rFonts w:ascii="Times New Roman" w:hAnsi="Times New Roman"/>
          <w:sz w:val="28"/>
          <w:szCs w:val="28"/>
        </w:rPr>
        <w:t xml:space="preserve">Глазьев С.Ю. Теория долгосрочного технико-экономического развития. М.:   </w:t>
      </w:r>
      <w:proofErr w:type="spellStart"/>
      <w:r w:rsidRPr="009C66BF">
        <w:rPr>
          <w:rFonts w:ascii="Times New Roman" w:hAnsi="Times New Roman"/>
          <w:sz w:val="28"/>
          <w:szCs w:val="28"/>
        </w:rPr>
        <w:t>ВлаДар</w:t>
      </w:r>
      <w:proofErr w:type="spellEnd"/>
      <w:r w:rsidRPr="009C66BF">
        <w:rPr>
          <w:rFonts w:ascii="Times New Roman" w:hAnsi="Times New Roman"/>
          <w:sz w:val="28"/>
          <w:szCs w:val="28"/>
        </w:rPr>
        <w:t xml:space="preserve">, 1993. – 310 с. </w:t>
      </w:r>
    </w:p>
    <w:p w:rsidR="00DF3F0C" w:rsidRPr="0014663D" w:rsidRDefault="00DF3F0C" w:rsidP="009212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Друкер, П.Ф.</w:t>
      </w:r>
      <w:r w:rsidRPr="0014663D">
        <w:rPr>
          <w:rFonts w:ascii="Times New Roman" w:hAnsi="Times New Roman"/>
          <w:sz w:val="28"/>
          <w:szCs w:val="28"/>
        </w:rPr>
        <w:t xml:space="preserve"> Задачи менеджмента в </w:t>
      </w:r>
      <w:r w:rsidRPr="0014663D">
        <w:rPr>
          <w:rFonts w:ascii="Times New Roman" w:hAnsi="Times New Roman"/>
          <w:sz w:val="28"/>
          <w:szCs w:val="28"/>
          <w:lang w:val="en-US"/>
        </w:rPr>
        <w:t>XXI</w:t>
      </w:r>
      <w:r w:rsidRPr="0014663D">
        <w:rPr>
          <w:rFonts w:ascii="Times New Roman" w:hAnsi="Times New Roman"/>
          <w:sz w:val="28"/>
          <w:szCs w:val="28"/>
        </w:rPr>
        <w:t xml:space="preserve"> веке.: Пер. с англ.: Уч. пос. – М.: Издательский дом «Вильямс», 2002. – С. 132</w:t>
      </w:r>
    </w:p>
    <w:p w:rsidR="00DF3F0C" w:rsidRPr="006A04CA" w:rsidRDefault="00DF3F0C" w:rsidP="009212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Друкер П.Ф. Практика менеджмента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Пер с англ.: – М.: Издательский дом «Вильямс», 2006. – 400 с. </w:t>
      </w:r>
    </w:p>
    <w:p w:rsidR="00DF3F0C" w:rsidRPr="00EB55D5" w:rsidRDefault="00DF3F0C" w:rsidP="009212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55D5">
        <w:rPr>
          <w:rFonts w:ascii="Times New Roman" w:hAnsi="Times New Roman"/>
          <w:sz w:val="28"/>
          <w:szCs w:val="28"/>
        </w:rPr>
        <w:t xml:space="preserve">Канторович Л.В. Системный анализ и некоторые проблемы научно-технического прогресса //Диалектика и системный анализ. – М.: </w:t>
      </w:r>
      <w:r w:rsidR="00921264" w:rsidRPr="00EB55D5">
        <w:rPr>
          <w:rFonts w:ascii="Times New Roman" w:hAnsi="Times New Roman"/>
          <w:sz w:val="28"/>
          <w:szCs w:val="28"/>
        </w:rPr>
        <w:t>Наука, 1986</w:t>
      </w:r>
      <w:r w:rsidRPr="00EB55D5">
        <w:rPr>
          <w:rFonts w:ascii="Times New Roman" w:hAnsi="Times New Roman"/>
          <w:sz w:val="28"/>
          <w:szCs w:val="28"/>
        </w:rPr>
        <w:t xml:space="preserve"> (320).</w:t>
      </w:r>
    </w:p>
    <w:p w:rsidR="00DF3F0C" w:rsidRPr="00EB55D5" w:rsidRDefault="00921264" w:rsidP="0092126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55D5">
        <w:rPr>
          <w:rFonts w:ascii="Times New Roman" w:hAnsi="Times New Roman"/>
          <w:color w:val="000000"/>
          <w:sz w:val="28"/>
          <w:szCs w:val="28"/>
        </w:rPr>
        <w:t>Основы политики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области развития национальной инновационной </w:t>
      </w:r>
      <w:r w:rsidRPr="00EB55D5">
        <w:rPr>
          <w:rFonts w:ascii="Times New Roman" w:hAnsi="Times New Roman"/>
          <w:color w:val="000000"/>
          <w:sz w:val="28"/>
          <w:szCs w:val="28"/>
        </w:rPr>
        <w:t>системы на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 период до 2010 года и дальнейшую перспективу. </w:t>
      </w:r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>: //</w:t>
      </w:r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snto</w:t>
      </w:r>
      <w:proofErr w:type="spellEnd"/>
      <w:r w:rsidR="00DF3F0C" w:rsidRPr="00EB55D5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="00DF3F0C" w:rsidRPr="00EB55D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DF3F0C" w:rsidRPr="00FF22B1" w:rsidRDefault="00DF3F0C" w:rsidP="00921264">
      <w:pPr>
        <w:pStyle w:val="a3"/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:rsidR="00DF3F0C" w:rsidRPr="00EE6618" w:rsidRDefault="00DF3F0C" w:rsidP="009212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F0C" w:rsidRPr="00EE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E23"/>
    <w:multiLevelType w:val="hybridMultilevel"/>
    <w:tmpl w:val="5BC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0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18"/>
    <w:rsid w:val="00921264"/>
    <w:rsid w:val="00C84D4A"/>
    <w:rsid w:val="00DF3F0C"/>
    <w:rsid w:val="00E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84F"/>
  <w15:docId w15:val="{CDE41AD1-8B41-4ED4-B477-7B2D0E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F0C"/>
    <w:pPr>
      <w:spacing w:after="200" w:line="276" w:lineRule="auto"/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F3F0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F3F0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8E1C-CC4D-4696-AED3-179CB44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Лобанова</dc:creator>
  <cp:keywords/>
  <dc:description/>
  <cp:lastModifiedBy>Юлия Лобанова</cp:lastModifiedBy>
  <cp:revision>1</cp:revision>
  <dcterms:created xsi:type="dcterms:W3CDTF">2022-12-03T06:06:00Z</dcterms:created>
  <dcterms:modified xsi:type="dcterms:W3CDTF">2022-12-06T15:30:00Z</dcterms:modified>
</cp:coreProperties>
</file>