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26" w:rsidRPr="0026607D" w:rsidRDefault="008A0441" w:rsidP="00905425">
      <w:pPr>
        <w:spacing w:after="0" w:line="288" w:lineRule="auto"/>
        <w:ind w:firstLine="709"/>
        <w:jc w:val="both"/>
        <w:rPr>
          <w:rFonts w:ascii="Times New Roman" w:hAnsi="Times New Roman" w:cs="Times New Roman"/>
          <w:sz w:val="28"/>
          <w:szCs w:val="28"/>
        </w:rPr>
      </w:pPr>
      <w:r w:rsidRPr="0026607D">
        <w:rPr>
          <w:rFonts w:ascii="Times New Roman" w:hAnsi="Times New Roman" w:cs="Times New Roman"/>
          <w:sz w:val="28"/>
          <w:szCs w:val="28"/>
        </w:rPr>
        <w:t>УДК:</w:t>
      </w:r>
      <w:r w:rsidR="006D412B" w:rsidRPr="0026607D">
        <w:rPr>
          <w:rFonts w:ascii="Times New Roman" w:hAnsi="Times New Roman" w:cs="Times New Roman"/>
          <w:sz w:val="28"/>
          <w:szCs w:val="28"/>
        </w:rPr>
        <w:t xml:space="preserve"> </w:t>
      </w:r>
      <w:r w:rsidR="00BC3407" w:rsidRPr="00BC3407">
        <w:rPr>
          <w:rFonts w:ascii="Times New Roman" w:hAnsi="Times New Roman" w:cs="Times New Roman"/>
          <w:sz w:val="28"/>
          <w:szCs w:val="28"/>
        </w:rPr>
        <w:t>338.45:621.31</w:t>
      </w:r>
    </w:p>
    <w:p w:rsidR="008A0441" w:rsidRPr="0026607D" w:rsidRDefault="00DE0F92" w:rsidP="00905425">
      <w:pPr>
        <w:spacing w:after="0" w:line="288" w:lineRule="auto"/>
        <w:ind w:firstLine="709"/>
        <w:jc w:val="both"/>
        <w:rPr>
          <w:rFonts w:ascii="Times New Roman" w:hAnsi="Times New Roman" w:cs="Times New Roman"/>
          <w:sz w:val="28"/>
          <w:szCs w:val="28"/>
        </w:rPr>
      </w:pPr>
      <w:proofErr w:type="spellStart"/>
      <w:r w:rsidRPr="0026607D">
        <w:rPr>
          <w:rFonts w:ascii="Times New Roman" w:hAnsi="Times New Roman" w:cs="Times New Roman"/>
          <w:sz w:val="28"/>
          <w:szCs w:val="28"/>
        </w:rPr>
        <w:t>Кисарев</w:t>
      </w:r>
      <w:proofErr w:type="spellEnd"/>
      <w:r w:rsidRPr="0026607D">
        <w:rPr>
          <w:rFonts w:ascii="Times New Roman" w:hAnsi="Times New Roman" w:cs="Times New Roman"/>
          <w:sz w:val="28"/>
          <w:szCs w:val="28"/>
        </w:rPr>
        <w:t xml:space="preserve"> С</w:t>
      </w:r>
      <w:r w:rsidR="00EE6B64" w:rsidRPr="0026607D">
        <w:rPr>
          <w:rFonts w:ascii="Times New Roman" w:hAnsi="Times New Roman" w:cs="Times New Roman"/>
          <w:sz w:val="28"/>
          <w:szCs w:val="28"/>
        </w:rPr>
        <w:t>.А.</w:t>
      </w:r>
    </w:p>
    <w:p w:rsidR="00B70924" w:rsidRDefault="00B70924" w:rsidP="00905425">
      <w:pPr>
        <w:spacing w:after="0" w:line="288" w:lineRule="auto"/>
        <w:ind w:firstLine="709"/>
        <w:jc w:val="both"/>
        <w:rPr>
          <w:rFonts w:ascii="Times New Roman" w:hAnsi="Times New Roman" w:cs="Times New Roman"/>
          <w:sz w:val="28"/>
          <w:szCs w:val="28"/>
        </w:rPr>
      </w:pPr>
      <w:r w:rsidRPr="00B70924">
        <w:rPr>
          <w:rFonts w:ascii="Times New Roman" w:hAnsi="Times New Roman" w:cs="Times New Roman"/>
          <w:sz w:val="28"/>
          <w:szCs w:val="28"/>
        </w:rPr>
        <w:t xml:space="preserve">2004ksa@mail.ru </w:t>
      </w:r>
    </w:p>
    <w:p w:rsidR="00B60CF7" w:rsidRPr="0026607D" w:rsidRDefault="008A0441" w:rsidP="00905425">
      <w:pPr>
        <w:spacing w:after="0" w:line="288" w:lineRule="auto"/>
        <w:ind w:firstLine="709"/>
        <w:jc w:val="both"/>
        <w:rPr>
          <w:rFonts w:ascii="Times New Roman" w:hAnsi="Times New Roman" w:cs="Times New Roman"/>
          <w:sz w:val="28"/>
          <w:szCs w:val="28"/>
        </w:rPr>
      </w:pPr>
      <w:r w:rsidRPr="0026607D">
        <w:rPr>
          <w:rFonts w:ascii="Times New Roman" w:hAnsi="Times New Roman" w:cs="Times New Roman"/>
          <w:sz w:val="28"/>
          <w:szCs w:val="28"/>
        </w:rPr>
        <w:t xml:space="preserve">Россия, </w:t>
      </w:r>
      <w:r w:rsidR="00E847AF" w:rsidRPr="0026607D">
        <w:rPr>
          <w:rFonts w:ascii="Times New Roman" w:hAnsi="Times New Roman" w:cs="Times New Roman"/>
          <w:sz w:val="28"/>
          <w:szCs w:val="28"/>
        </w:rPr>
        <w:t>Ростов-на-Дону</w:t>
      </w:r>
    </w:p>
    <w:p w:rsidR="001D3826" w:rsidRPr="0026607D" w:rsidRDefault="008A0441" w:rsidP="00905425">
      <w:pPr>
        <w:spacing w:after="0" w:line="288" w:lineRule="auto"/>
        <w:ind w:firstLine="709"/>
        <w:jc w:val="both"/>
        <w:rPr>
          <w:rFonts w:ascii="Times New Roman" w:hAnsi="Times New Roman" w:cs="Times New Roman"/>
          <w:sz w:val="28"/>
          <w:szCs w:val="28"/>
        </w:rPr>
      </w:pPr>
      <w:r w:rsidRPr="0026607D">
        <w:rPr>
          <w:rFonts w:ascii="Times New Roman" w:hAnsi="Times New Roman" w:cs="Times New Roman"/>
          <w:sz w:val="28"/>
          <w:szCs w:val="28"/>
        </w:rPr>
        <w:t>Ростовский госуда</w:t>
      </w:r>
      <w:r w:rsidR="001D3826" w:rsidRPr="0026607D">
        <w:rPr>
          <w:rFonts w:ascii="Times New Roman" w:hAnsi="Times New Roman" w:cs="Times New Roman"/>
          <w:sz w:val="28"/>
          <w:szCs w:val="28"/>
        </w:rPr>
        <w:t>рственный экономический универси</w:t>
      </w:r>
      <w:r w:rsidRPr="0026607D">
        <w:rPr>
          <w:rFonts w:ascii="Times New Roman" w:hAnsi="Times New Roman" w:cs="Times New Roman"/>
          <w:sz w:val="28"/>
          <w:szCs w:val="28"/>
        </w:rPr>
        <w:t>тет (РИНХ)</w:t>
      </w:r>
    </w:p>
    <w:p w:rsidR="008A0441" w:rsidRPr="0026607D" w:rsidRDefault="001D3826" w:rsidP="00905425">
      <w:pPr>
        <w:spacing w:after="0" w:line="288" w:lineRule="auto"/>
        <w:ind w:firstLine="709"/>
        <w:jc w:val="both"/>
        <w:rPr>
          <w:rFonts w:ascii="Times New Roman" w:hAnsi="Times New Roman" w:cs="Times New Roman"/>
          <w:sz w:val="28"/>
          <w:szCs w:val="28"/>
        </w:rPr>
      </w:pPr>
      <w:proofErr w:type="spellStart"/>
      <w:r w:rsidRPr="0026607D">
        <w:rPr>
          <w:rFonts w:ascii="Times New Roman" w:hAnsi="Times New Roman" w:cs="Times New Roman"/>
          <w:sz w:val="28"/>
          <w:szCs w:val="28"/>
        </w:rPr>
        <w:t>Тугуз</w:t>
      </w:r>
      <w:proofErr w:type="spellEnd"/>
      <w:r w:rsidRPr="0026607D">
        <w:rPr>
          <w:rFonts w:ascii="Times New Roman" w:hAnsi="Times New Roman" w:cs="Times New Roman"/>
          <w:sz w:val="28"/>
          <w:szCs w:val="28"/>
        </w:rPr>
        <w:t xml:space="preserve"> Ю.Р., к.т</w:t>
      </w:r>
      <w:r w:rsidR="008A0441" w:rsidRPr="0026607D">
        <w:rPr>
          <w:rFonts w:ascii="Times New Roman" w:hAnsi="Times New Roman" w:cs="Times New Roman"/>
          <w:sz w:val="28"/>
          <w:szCs w:val="28"/>
        </w:rPr>
        <w:t>.н., доцент – научный руководитель</w:t>
      </w:r>
    </w:p>
    <w:p w:rsidR="007D282C" w:rsidRPr="0026607D" w:rsidRDefault="007D282C" w:rsidP="00905425">
      <w:pPr>
        <w:spacing w:after="0" w:line="288" w:lineRule="auto"/>
        <w:ind w:firstLine="709"/>
        <w:jc w:val="both"/>
        <w:rPr>
          <w:rFonts w:ascii="Times New Roman" w:hAnsi="Times New Roman" w:cs="Times New Roman"/>
          <w:sz w:val="28"/>
          <w:szCs w:val="28"/>
        </w:rPr>
      </w:pPr>
    </w:p>
    <w:p w:rsidR="00EE6B64" w:rsidRPr="0026607D" w:rsidRDefault="00EE6B64" w:rsidP="00905425">
      <w:pPr>
        <w:spacing w:after="0" w:line="288" w:lineRule="auto"/>
        <w:ind w:firstLine="709"/>
        <w:jc w:val="both"/>
        <w:rPr>
          <w:rFonts w:ascii="Times New Roman" w:hAnsi="Times New Roman" w:cs="Times New Roman"/>
          <w:sz w:val="28"/>
          <w:szCs w:val="28"/>
        </w:rPr>
      </w:pPr>
      <w:r w:rsidRPr="0026607D">
        <w:rPr>
          <w:rFonts w:ascii="Times New Roman" w:hAnsi="Times New Roman" w:cs="Times New Roman"/>
          <w:sz w:val="28"/>
          <w:szCs w:val="28"/>
        </w:rPr>
        <w:t xml:space="preserve">Аннотация: В статье рассматриваются аспекты </w:t>
      </w:r>
      <w:r w:rsidR="00DE0F92" w:rsidRPr="0026607D">
        <w:rPr>
          <w:rFonts w:ascii="Times New Roman" w:hAnsi="Times New Roman" w:cs="Times New Roman"/>
          <w:sz w:val="28"/>
          <w:szCs w:val="28"/>
        </w:rPr>
        <w:t>финансовой устойчивости организации</w:t>
      </w:r>
      <w:r w:rsidRPr="0026607D">
        <w:rPr>
          <w:rFonts w:ascii="Times New Roman" w:hAnsi="Times New Roman" w:cs="Times New Roman"/>
          <w:sz w:val="28"/>
          <w:szCs w:val="28"/>
        </w:rPr>
        <w:t xml:space="preserve">. Акцент делается на </w:t>
      </w:r>
      <w:r w:rsidR="006F5868">
        <w:rPr>
          <w:rFonts w:ascii="Times New Roman" w:hAnsi="Times New Roman" w:cs="Times New Roman"/>
          <w:sz w:val="28"/>
          <w:szCs w:val="28"/>
        </w:rPr>
        <w:t xml:space="preserve">изучение динамики показателей баланса </w:t>
      </w:r>
      <w:r w:rsidRPr="0026607D">
        <w:rPr>
          <w:rFonts w:ascii="Times New Roman" w:hAnsi="Times New Roman" w:cs="Times New Roman"/>
          <w:sz w:val="28"/>
          <w:szCs w:val="28"/>
        </w:rPr>
        <w:t xml:space="preserve"> </w:t>
      </w:r>
      <w:r w:rsidR="006F5868">
        <w:rPr>
          <w:rFonts w:ascii="Times New Roman" w:hAnsi="Times New Roman" w:cs="Times New Roman"/>
          <w:sz w:val="28"/>
          <w:szCs w:val="28"/>
        </w:rPr>
        <w:t>предприятия</w:t>
      </w:r>
      <w:r w:rsidRPr="0026607D">
        <w:rPr>
          <w:rFonts w:ascii="Times New Roman" w:hAnsi="Times New Roman" w:cs="Times New Roman"/>
          <w:sz w:val="28"/>
          <w:szCs w:val="28"/>
        </w:rPr>
        <w:t>. Привод</w:t>
      </w:r>
      <w:r w:rsidR="00DE0F92" w:rsidRPr="0026607D">
        <w:rPr>
          <w:rFonts w:ascii="Times New Roman" w:hAnsi="Times New Roman" w:cs="Times New Roman"/>
          <w:sz w:val="28"/>
          <w:szCs w:val="28"/>
        </w:rPr>
        <w:t>и</w:t>
      </w:r>
      <w:r w:rsidRPr="0026607D">
        <w:rPr>
          <w:rFonts w:ascii="Times New Roman" w:hAnsi="Times New Roman" w:cs="Times New Roman"/>
          <w:sz w:val="28"/>
          <w:szCs w:val="28"/>
        </w:rPr>
        <w:t xml:space="preserve">тся пример </w:t>
      </w:r>
      <w:r w:rsidR="00DE0F92" w:rsidRPr="0026607D">
        <w:rPr>
          <w:rFonts w:ascii="Times New Roman" w:hAnsi="Times New Roman" w:cs="Times New Roman"/>
          <w:sz w:val="28"/>
          <w:szCs w:val="28"/>
        </w:rPr>
        <w:t xml:space="preserve">анализа </w:t>
      </w:r>
      <w:r w:rsidR="008D44A3">
        <w:rPr>
          <w:rFonts w:ascii="Times New Roman" w:hAnsi="Times New Roman" w:cs="Times New Roman"/>
          <w:sz w:val="28"/>
          <w:szCs w:val="28"/>
        </w:rPr>
        <w:t xml:space="preserve">финансовой устойчивости </w:t>
      </w:r>
      <w:r w:rsidR="00DE0F92" w:rsidRPr="0026607D">
        <w:rPr>
          <w:rFonts w:ascii="Times New Roman" w:hAnsi="Times New Roman" w:cs="Times New Roman"/>
          <w:sz w:val="28"/>
          <w:szCs w:val="28"/>
        </w:rPr>
        <w:t>энергетической компан</w:t>
      </w:r>
      <w:proofErr w:type="gramStart"/>
      <w:r w:rsidR="00DE0F92" w:rsidRPr="0026607D">
        <w:rPr>
          <w:rFonts w:ascii="Times New Roman" w:hAnsi="Times New Roman" w:cs="Times New Roman"/>
          <w:sz w:val="28"/>
          <w:szCs w:val="28"/>
        </w:rPr>
        <w:t>ии ООО</w:t>
      </w:r>
      <w:proofErr w:type="gramEnd"/>
      <w:r w:rsidR="00DE0F92" w:rsidRPr="0026607D">
        <w:rPr>
          <w:rFonts w:ascii="Times New Roman" w:hAnsi="Times New Roman" w:cs="Times New Roman"/>
          <w:sz w:val="28"/>
          <w:szCs w:val="28"/>
        </w:rPr>
        <w:t xml:space="preserve"> «Горизонт-Энерго».</w:t>
      </w:r>
      <w:r w:rsidRPr="0026607D">
        <w:rPr>
          <w:rFonts w:ascii="Times New Roman" w:hAnsi="Times New Roman" w:cs="Times New Roman"/>
          <w:sz w:val="28"/>
          <w:szCs w:val="28"/>
        </w:rPr>
        <w:t xml:space="preserve"> </w:t>
      </w:r>
    </w:p>
    <w:p w:rsidR="003D41D6" w:rsidRPr="0026607D" w:rsidRDefault="008A0441" w:rsidP="00905425">
      <w:pPr>
        <w:spacing w:after="0" w:line="288" w:lineRule="auto"/>
        <w:ind w:firstLine="709"/>
        <w:jc w:val="both"/>
        <w:rPr>
          <w:rFonts w:ascii="Times New Roman" w:hAnsi="Times New Roman" w:cs="Times New Roman"/>
          <w:sz w:val="28"/>
          <w:szCs w:val="28"/>
        </w:rPr>
      </w:pPr>
      <w:r w:rsidRPr="0026607D">
        <w:rPr>
          <w:rFonts w:ascii="Times New Roman" w:hAnsi="Times New Roman" w:cs="Times New Roman"/>
          <w:sz w:val="28"/>
          <w:szCs w:val="28"/>
        </w:rPr>
        <w:t>Ключевые</w:t>
      </w:r>
      <w:r w:rsidR="00EE6B64" w:rsidRPr="0026607D">
        <w:rPr>
          <w:rFonts w:ascii="Times New Roman" w:hAnsi="Times New Roman" w:cs="Times New Roman"/>
          <w:sz w:val="28"/>
          <w:szCs w:val="28"/>
        </w:rPr>
        <w:t xml:space="preserve"> </w:t>
      </w:r>
      <w:r w:rsidRPr="0026607D">
        <w:rPr>
          <w:rFonts w:ascii="Times New Roman" w:hAnsi="Times New Roman" w:cs="Times New Roman"/>
          <w:sz w:val="28"/>
          <w:szCs w:val="28"/>
        </w:rPr>
        <w:t xml:space="preserve">слова: </w:t>
      </w:r>
      <w:r w:rsidR="00DE0F92" w:rsidRPr="0026607D">
        <w:rPr>
          <w:rFonts w:ascii="Times New Roman" w:hAnsi="Times New Roman" w:cs="Times New Roman"/>
          <w:sz w:val="28"/>
          <w:szCs w:val="28"/>
        </w:rPr>
        <w:t>финансовая устойчивость</w:t>
      </w:r>
      <w:r w:rsidR="00EE6B64" w:rsidRPr="0026607D">
        <w:rPr>
          <w:rFonts w:ascii="Times New Roman" w:hAnsi="Times New Roman" w:cs="Times New Roman"/>
          <w:sz w:val="28"/>
          <w:szCs w:val="28"/>
        </w:rPr>
        <w:t xml:space="preserve">, </w:t>
      </w:r>
      <w:r w:rsidR="006F5868">
        <w:rPr>
          <w:rFonts w:ascii="Times New Roman" w:hAnsi="Times New Roman" w:cs="Times New Roman"/>
          <w:sz w:val="28"/>
          <w:szCs w:val="28"/>
        </w:rPr>
        <w:t>показатели баланса</w:t>
      </w:r>
      <w:r w:rsidR="000332C7" w:rsidRPr="0026607D">
        <w:rPr>
          <w:rFonts w:ascii="Times New Roman" w:hAnsi="Times New Roman" w:cs="Times New Roman"/>
          <w:sz w:val="28"/>
          <w:szCs w:val="28"/>
        </w:rPr>
        <w:t xml:space="preserve">, </w:t>
      </w:r>
      <w:r w:rsidR="006F5868">
        <w:rPr>
          <w:rFonts w:ascii="Times New Roman" w:hAnsi="Times New Roman" w:cs="Times New Roman"/>
          <w:sz w:val="28"/>
          <w:szCs w:val="28"/>
        </w:rPr>
        <w:t>динамика финансовых коэффициентов</w:t>
      </w:r>
      <w:r w:rsidR="00EE6B64" w:rsidRPr="0026607D">
        <w:rPr>
          <w:rFonts w:ascii="Times New Roman" w:hAnsi="Times New Roman" w:cs="Times New Roman"/>
          <w:sz w:val="28"/>
          <w:szCs w:val="28"/>
        </w:rPr>
        <w:t xml:space="preserve">, </w:t>
      </w:r>
      <w:r w:rsidR="00DE0F92" w:rsidRPr="0026607D">
        <w:rPr>
          <w:rFonts w:ascii="Times New Roman" w:hAnsi="Times New Roman" w:cs="Times New Roman"/>
          <w:sz w:val="28"/>
          <w:szCs w:val="28"/>
        </w:rPr>
        <w:t>ООО «Горизонт-Энерго».</w:t>
      </w:r>
    </w:p>
    <w:p w:rsidR="00EE6B64" w:rsidRPr="0026607D" w:rsidRDefault="00EE6B64" w:rsidP="00905425">
      <w:pPr>
        <w:spacing w:after="0" w:line="288" w:lineRule="auto"/>
        <w:ind w:firstLine="709"/>
        <w:jc w:val="both"/>
        <w:rPr>
          <w:rFonts w:ascii="Times New Roman" w:hAnsi="Times New Roman" w:cs="Times New Roman"/>
          <w:sz w:val="28"/>
          <w:szCs w:val="28"/>
        </w:rPr>
      </w:pPr>
    </w:p>
    <w:p w:rsidR="00EE6B64" w:rsidRPr="0026607D" w:rsidRDefault="00B1448F" w:rsidP="00905425">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АНАЛИЗ </w:t>
      </w:r>
      <w:r w:rsidR="00DE0F92" w:rsidRPr="0026607D">
        <w:rPr>
          <w:rFonts w:ascii="Times New Roman" w:hAnsi="Times New Roman" w:cs="Times New Roman"/>
          <w:sz w:val="28"/>
          <w:szCs w:val="28"/>
        </w:rPr>
        <w:t>ФИНАНСОВ</w:t>
      </w:r>
      <w:r>
        <w:rPr>
          <w:rFonts w:ascii="Times New Roman" w:hAnsi="Times New Roman" w:cs="Times New Roman"/>
          <w:sz w:val="28"/>
          <w:szCs w:val="28"/>
        </w:rPr>
        <w:t>ОЙ УСТОЙЧИВОСТИ</w:t>
      </w:r>
      <w:r w:rsidR="00DE0F92" w:rsidRPr="0026607D">
        <w:rPr>
          <w:rFonts w:ascii="Times New Roman" w:hAnsi="Times New Roman" w:cs="Times New Roman"/>
          <w:sz w:val="28"/>
          <w:szCs w:val="28"/>
        </w:rPr>
        <w:t xml:space="preserve"> ЭНЕРГЕТИЧЕСКОЙ КОМПАН</w:t>
      </w:r>
      <w:proofErr w:type="gramStart"/>
      <w:r w:rsidR="00DE0F92" w:rsidRPr="0026607D">
        <w:rPr>
          <w:rFonts w:ascii="Times New Roman" w:hAnsi="Times New Roman" w:cs="Times New Roman"/>
          <w:sz w:val="28"/>
          <w:szCs w:val="28"/>
        </w:rPr>
        <w:t>ИИ</w:t>
      </w:r>
      <w:r>
        <w:rPr>
          <w:rFonts w:ascii="Times New Roman" w:hAnsi="Times New Roman" w:cs="Times New Roman"/>
          <w:sz w:val="28"/>
          <w:szCs w:val="28"/>
        </w:rPr>
        <w:t xml:space="preserve"> ООО</w:t>
      </w:r>
      <w:proofErr w:type="gramEnd"/>
      <w:r>
        <w:rPr>
          <w:rFonts w:ascii="Times New Roman" w:hAnsi="Times New Roman" w:cs="Times New Roman"/>
          <w:sz w:val="28"/>
          <w:szCs w:val="28"/>
        </w:rPr>
        <w:t xml:space="preserve"> «ГОРИЗОНТ-ЭНЕРГО»</w:t>
      </w:r>
    </w:p>
    <w:p w:rsidR="00EE6B64" w:rsidRPr="0026607D" w:rsidRDefault="00EE6B64" w:rsidP="00905425">
      <w:pPr>
        <w:tabs>
          <w:tab w:val="left" w:pos="2040"/>
        </w:tabs>
        <w:spacing w:after="0" w:line="288" w:lineRule="auto"/>
        <w:ind w:firstLine="709"/>
        <w:jc w:val="both"/>
        <w:rPr>
          <w:rFonts w:ascii="Times New Roman" w:hAnsi="Times New Roman" w:cs="Times New Roman"/>
          <w:sz w:val="28"/>
          <w:szCs w:val="28"/>
        </w:rPr>
      </w:pPr>
    </w:p>
    <w:p w:rsidR="00A8077A" w:rsidRPr="00A8077A" w:rsidRDefault="00A8077A" w:rsidP="00905425">
      <w:pPr>
        <w:spacing w:after="0" w:line="288" w:lineRule="auto"/>
        <w:ind w:firstLine="709"/>
        <w:jc w:val="both"/>
        <w:rPr>
          <w:rFonts w:ascii="Times New Roman" w:hAnsi="Times New Roman" w:cs="Times New Roman"/>
          <w:sz w:val="28"/>
          <w:szCs w:val="28"/>
          <w:lang w:val="en-US"/>
        </w:rPr>
      </w:pPr>
      <w:proofErr w:type="spellStart"/>
      <w:r w:rsidRPr="00A8077A">
        <w:rPr>
          <w:rFonts w:ascii="Times New Roman" w:hAnsi="Times New Roman" w:cs="Times New Roman"/>
          <w:sz w:val="28"/>
          <w:szCs w:val="28"/>
          <w:lang w:val="en-US"/>
        </w:rPr>
        <w:t>Kisarev</w:t>
      </w:r>
      <w:proofErr w:type="spellEnd"/>
      <w:r w:rsidRPr="00A8077A">
        <w:rPr>
          <w:rFonts w:ascii="Times New Roman" w:hAnsi="Times New Roman" w:cs="Times New Roman"/>
          <w:sz w:val="28"/>
          <w:szCs w:val="28"/>
          <w:lang w:val="en-US"/>
        </w:rPr>
        <w:t xml:space="preserve"> S.A.</w:t>
      </w:r>
    </w:p>
    <w:p w:rsidR="00A8077A" w:rsidRPr="00A8077A" w:rsidRDefault="00A8077A" w:rsidP="00905425">
      <w:pPr>
        <w:spacing w:after="0" w:line="288" w:lineRule="auto"/>
        <w:ind w:firstLine="709"/>
        <w:jc w:val="both"/>
        <w:rPr>
          <w:rFonts w:ascii="Times New Roman" w:hAnsi="Times New Roman" w:cs="Times New Roman"/>
          <w:sz w:val="28"/>
          <w:szCs w:val="28"/>
          <w:lang w:val="en-US"/>
        </w:rPr>
      </w:pPr>
      <w:r w:rsidRPr="00A8077A">
        <w:rPr>
          <w:rFonts w:ascii="Times New Roman" w:hAnsi="Times New Roman" w:cs="Times New Roman"/>
          <w:sz w:val="28"/>
          <w:szCs w:val="28"/>
          <w:lang w:val="en-US"/>
        </w:rPr>
        <w:t>2004ksa@mail.ru</w:t>
      </w:r>
    </w:p>
    <w:p w:rsidR="00A8077A" w:rsidRPr="00A8077A" w:rsidRDefault="00A8077A" w:rsidP="00905425">
      <w:pPr>
        <w:spacing w:after="0" w:line="288" w:lineRule="auto"/>
        <w:ind w:firstLine="709"/>
        <w:jc w:val="both"/>
        <w:rPr>
          <w:rFonts w:ascii="Times New Roman" w:hAnsi="Times New Roman" w:cs="Times New Roman"/>
          <w:sz w:val="28"/>
          <w:szCs w:val="28"/>
          <w:lang w:val="en-US"/>
        </w:rPr>
      </w:pPr>
      <w:r w:rsidRPr="00A8077A">
        <w:rPr>
          <w:rFonts w:ascii="Times New Roman" w:hAnsi="Times New Roman" w:cs="Times New Roman"/>
          <w:sz w:val="28"/>
          <w:szCs w:val="28"/>
          <w:lang w:val="en-US"/>
        </w:rPr>
        <w:t>Russia, Rostov-on-Don</w:t>
      </w:r>
    </w:p>
    <w:p w:rsidR="00A8077A" w:rsidRPr="00A8077A" w:rsidRDefault="00A8077A" w:rsidP="00905425">
      <w:pPr>
        <w:spacing w:after="0" w:line="288" w:lineRule="auto"/>
        <w:ind w:firstLine="709"/>
        <w:jc w:val="both"/>
        <w:rPr>
          <w:rFonts w:ascii="Times New Roman" w:hAnsi="Times New Roman" w:cs="Times New Roman"/>
          <w:sz w:val="28"/>
          <w:szCs w:val="28"/>
          <w:lang w:val="en-US"/>
        </w:rPr>
      </w:pPr>
      <w:r w:rsidRPr="00A8077A">
        <w:rPr>
          <w:rFonts w:ascii="Times New Roman" w:hAnsi="Times New Roman" w:cs="Times New Roman"/>
          <w:sz w:val="28"/>
          <w:szCs w:val="28"/>
          <w:lang w:val="en-US"/>
        </w:rPr>
        <w:t>Rostov State University of Economics (RINH)</w:t>
      </w:r>
    </w:p>
    <w:p w:rsidR="00A8077A" w:rsidRPr="00A8077A" w:rsidRDefault="00A8077A" w:rsidP="00905425">
      <w:pPr>
        <w:spacing w:after="0" w:line="288" w:lineRule="auto"/>
        <w:ind w:firstLine="709"/>
        <w:jc w:val="both"/>
        <w:rPr>
          <w:rFonts w:ascii="Times New Roman" w:hAnsi="Times New Roman" w:cs="Times New Roman"/>
          <w:sz w:val="28"/>
          <w:szCs w:val="28"/>
          <w:lang w:val="en-US"/>
        </w:rPr>
      </w:pPr>
      <w:proofErr w:type="spellStart"/>
      <w:r w:rsidRPr="00A8077A">
        <w:rPr>
          <w:rFonts w:ascii="Times New Roman" w:hAnsi="Times New Roman" w:cs="Times New Roman"/>
          <w:sz w:val="28"/>
          <w:szCs w:val="28"/>
          <w:lang w:val="en-US"/>
        </w:rPr>
        <w:t>Tuguz</w:t>
      </w:r>
      <w:proofErr w:type="spellEnd"/>
      <w:r w:rsidRPr="00A8077A">
        <w:rPr>
          <w:rFonts w:ascii="Times New Roman" w:hAnsi="Times New Roman" w:cs="Times New Roman"/>
          <w:sz w:val="28"/>
          <w:szCs w:val="28"/>
          <w:lang w:val="en-US"/>
        </w:rPr>
        <w:t xml:space="preserve"> J.R., Ph.D., Associate Professor - Supervisor</w:t>
      </w:r>
    </w:p>
    <w:p w:rsidR="00A8077A" w:rsidRPr="00A8077A" w:rsidRDefault="00A8077A" w:rsidP="00905425">
      <w:pPr>
        <w:spacing w:after="0" w:line="288" w:lineRule="auto"/>
        <w:ind w:firstLine="709"/>
        <w:jc w:val="both"/>
        <w:rPr>
          <w:rFonts w:ascii="Times New Roman" w:hAnsi="Times New Roman" w:cs="Times New Roman"/>
          <w:sz w:val="28"/>
          <w:szCs w:val="28"/>
          <w:lang w:val="en-US"/>
        </w:rPr>
      </w:pPr>
    </w:p>
    <w:p w:rsidR="00A8077A" w:rsidRPr="00A8077A" w:rsidRDefault="00A8077A" w:rsidP="00905425">
      <w:pPr>
        <w:spacing w:after="0" w:line="288" w:lineRule="auto"/>
        <w:ind w:firstLine="709"/>
        <w:jc w:val="both"/>
        <w:rPr>
          <w:rFonts w:ascii="Times New Roman" w:hAnsi="Times New Roman" w:cs="Times New Roman"/>
          <w:sz w:val="28"/>
          <w:szCs w:val="28"/>
          <w:lang w:val="en-US"/>
        </w:rPr>
      </w:pPr>
      <w:r w:rsidRPr="00A8077A">
        <w:rPr>
          <w:rFonts w:ascii="Times New Roman" w:hAnsi="Times New Roman" w:cs="Times New Roman"/>
          <w:sz w:val="28"/>
          <w:szCs w:val="28"/>
          <w:lang w:val="en-US"/>
        </w:rPr>
        <w:t>Abstract: The article discusses aspects of the financial sustainability of the organization. The emphasis is on studying the dynamics of the company's balance sheet indicators. An example of an analysis of the financial stability of the energy company Horizon-</w:t>
      </w:r>
      <w:proofErr w:type="spellStart"/>
      <w:r w:rsidRPr="00A8077A">
        <w:rPr>
          <w:rFonts w:ascii="Times New Roman" w:hAnsi="Times New Roman" w:cs="Times New Roman"/>
          <w:sz w:val="28"/>
          <w:szCs w:val="28"/>
          <w:lang w:val="en-US"/>
        </w:rPr>
        <w:t>Energo</w:t>
      </w:r>
      <w:proofErr w:type="spellEnd"/>
      <w:r w:rsidRPr="00A8077A">
        <w:rPr>
          <w:rFonts w:ascii="Times New Roman" w:hAnsi="Times New Roman" w:cs="Times New Roman"/>
          <w:sz w:val="28"/>
          <w:szCs w:val="28"/>
          <w:lang w:val="en-US"/>
        </w:rPr>
        <w:t xml:space="preserve"> LLC is given.</w:t>
      </w:r>
    </w:p>
    <w:p w:rsidR="00A8077A" w:rsidRPr="00A8077A" w:rsidRDefault="00A8077A" w:rsidP="00905425">
      <w:pPr>
        <w:spacing w:after="0" w:line="288" w:lineRule="auto"/>
        <w:ind w:firstLine="709"/>
        <w:jc w:val="both"/>
        <w:rPr>
          <w:rFonts w:ascii="Times New Roman" w:hAnsi="Times New Roman" w:cs="Times New Roman"/>
          <w:sz w:val="28"/>
          <w:szCs w:val="28"/>
          <w:lang w:val="en-US"/>
        </w:rPr>
      </w:pPr>
      <w:r w:rsidRPr="00A8077A">
        <w:rPr>
          <w:rFonts w:ascii="Times New Roman" w:hAnsi="Times New Roman" w:cs="Times New Roman"/>
          <w:sz w:val="28"/>
          <w:szCs w:val="28"/>
          <w:lang w:val="en-US"/>
        </w:rPr>
        <w:t>Keywords: financial stability, balance sheet indicators, dynamics of financial ratios, Horizon-</w:t>
      </w:r>
      <w:proofErr w:type="spellStart"/>
      <w:r w:rsidRPr="00A8077A">
        <w:rPr>
          <w:rFonts w:ascii="Times New Roman" w:hAnsi="Times New Roman" w:cs="Times New Roman"/>
          <w:sz w:val="28"/>
          <w:szCs w:val="28"/>
          <w:lang w:val="en-US"/>
        </w:rPr>
        <w:t>Energo</w:t>
      </w:r>
      <w:proofErr w:type="spellEnd"/>
      <w:r w:rsidRPr="00A8077A">
        <w:rPr>
          <w:rFonts w:ascii="Times New Roman" w:hAnsi="Times New Roman" w:cs="Times New Roman"/>
          <w:sz w:val="28"/>
          <w:szCs w:val="28"/>
          <w:lang w:val="en-US"/>
        </w:rPr>
        <w:t xml:space="preserve"> LLC.</w:t>
      </w:r>
    </w:p>
    <w:p w:rsidR="00A8077A" w:rsidRPr="00A8077A" w:rsidRDefault="00A8077A" w:rsidP="00905425">
      <w:pPr>
        <w:spacing w:after="0" w:line="288" w:lineRule="auto"/>
        <w:ind w:firstLine="709"/>
        <w:jc w:val="both"/>
        <w:rPr>
          <w:rFonts w:ascii="Times New Roman" w:hAnsi="Times New Roman" w:cs="Times New Roman"/>
          <w:sz w:val="28"/>
          <w:szCs w:val="28"/>
          <w:lang w:val="en-US"/>
        </w:rPr>
      </w:pPr>
    </w:p>
    <w:p w:rsidR="005349CB" w:rsidRPr="00A8077A" w:rsidRDefault="00A8077A" w:rsidP="00905425">
      <w:pPr>
        <w:spacing w:after="0" w:line="288" w:lineRule="auto"/>
        <w:ind w:firstLine="709"/>
        <w:jc w:val="center"/>
        <w:rPr>
          <w:rFonts w:ascii="Times New Roman" w:hAnsi="Times New Roman" w:cs="Times New Roman"/>
          <w:sz w:val="28"/>
          <w:szCs w:val="28"/>
          <w:lang w:val="en-US"/>
        </w:rPr>
      </w:pPr>
      <w:r w:rsidRPr="00A8077A">
        <w:rPr>
          <w:rFonts w:ascii="Times New Roman" w:hAnsi="Times New Roman" w:cs="Times New Roman"/>
          <w:sz w:val="28"/>
          <w:szCs w:val="28"/>
          <w:lang w:val="en-US"/>
        </w:rPr>
        <w:t>ANALYSIS OF FINANCIAL STABILITY OF ENERGY COMPANY LLC HORIZON-ENERGO</w:t>
      </w:r>
    </w:p>
    <w:p w:rsidR="00A8077A" w:rsidRPr="00A8077A" w:rsidRDefault="00A8077A" w:rsidP="00905425">
      <w:pPr>
        <w:spacing w:after="0" w:line="288" w:lineRule="auto"/>
        <w:ind w:firstLine="709"/>
        <w:jc w:val="both"/>
        <w:rPr>
          <w:rFonts w:ascii="Times New Roman" w:hAnsi="Times New Roman" w:cs="Times New Roman"/>
          <w:sz w:val="28"/>
          <w:szCs w:val="28"/>
          <w:lang w:val="en-US"/>
        </w:rPr>
      </w:pPr>
    </w:p>
    <w:p w:rsidR="005349CB" w:rsidRPr="0026607D" w:rsidRDefault="005349CB" w:rsidP="00905425">
      <w:pPr>
        <w:spacing w:after="0" w:line="288" w:lineRule="auto"/>
        <w:ind w:firstLine="709"/>
        <w:jc w:val="both"/>
        <w:rPr>
          <w:rFonts w:ascii="Times New Roman" w:hAnsi="Times New Roman" w:cs="Times New Roman"/>
          <w:sz w:val="28"/>
          <w:szCs w:val="28"/>
        </w:rPr>
      </w:pPr>
      <w:r w:rsidRPr="0026607D">
        <w:rPr>
          <w:rFonts w:ascii="Times New Roman" w:hAnsi="Times New Roman" w:cs="Times New Roman"/>
          <w:sz w:val="28"/>
          <w:szCs w:val="28"/>
        </w:rPr>
        <w:t>Гарантией развития любой организации является ее устойчивость. Важная составляющая это</w:t>
      </w:r>
      <w:r w:rsidR="00B77BE2">
        <w:rPr>
          <w:rFonts w:ascii="Times New Roman" w:hAnsi="Times New Roman" w:cs="Times New Roman"/>
          <w:sz w:val="28"/>
          <w:szCs w:val="28"/>
        </w:rPr>
        <w:t>й</w:t>
      </w:r>
      <w:r w:rsidRPr="0026607D">
        <w:rPr>
          <w:rFonts w:ascii="Times New Roman" w:hAnsi="Times New Roman" w:cs="Times New Roman"/>
          <w:sz w:val="28"/>
          <w:szCs w:val="28"/>
        </w:rPr>
        <w:t xml:space="preserve"> </w:t>
      </w:r>
      <w:r w:rsidR="00B77BE2">
        <w:rPr>
          <w:rFonts w:ascii="Times New Roman" w:hAnsi="Times New Roman" w:cs="Times New Roman"/>
          <w:sz w:val="28"/>
          <w:szCs w:val="28"/>
        </w:rPr>
        <w:t>характеристики</w:t>
      </w:r>
      <w:r w:rsidRPr="0026607D">
        <w:rPr>
          <w:rFonts w:ascii="Times New Roman" w:hAnsi="Times New Roman" w:cs="Times New Roman"/>
          <w:sz w:val="28"/>
          <w:szCs w:val="28"/>
        </w:rPr>
        <w:t xml:space="preserve"> - финансовая безопасность. Для анализа текущего состояния обычно используют данные бухгалтерского </w:t>
      </w:r>
      <w:r w:rsidRPr="0026607D">
        <w:rPr>
          <w:rFonts w:ascii="Times New Roman" w:hAnsi="Times New Roman" w:cs="Times New Roman"/>
          <w:sz w:val="28"/>
          <w:szCs w:val="28"/>
        </w:rPr>
        <w:lastRenderedPageBreak/>
        <w:t>баланса предприятия. На основании исследования  динамики основных финансовых коэффициентов делаются выводы о финансовой устойчивости</w:t>
      </w:r>
      <w:r w:rsidR="00062647">
        <w:rPr>
          <w:rFonts w:ascii="Times New Roman" w:hAnsi="Times New Roman" w:cs="Times New Roman"/>
          <w:sz w:val="28"/>
          <w:szCs w:val="28"/>
        </w:rPr>
        <w:t>.</w:t>
      </w:r>
    </w:p>
    <w:p w:rsidR="00C92797" w:rsidRDefault="005349CB" w:rsidP="00905425">
      <w:pPr>
        <w:spacing w:after="0" w:line="288" w:lineRule="auto"/>
        <w:ind w:firstLine="709"/>
        <w:jc w:val="both"/>
        <w:rPr>
          <w:rFonts w:ascii="Times New Roman" w:eastAsia="Times New Roman" w:hAnsi="Times New Roman" w:cs="Times New Roman"/>
          <w:sz w:val="28"/>
          <w:szCs w:val="28"/>
          <w:lang w:eastAsia="ru-RU"/>
        </w:rPr>
      </w:pPr>
      <w:r w:rsidRPr="0026607D">
        <w:rPr>
          <w:rFonts w:ascii="Times New Roman" w:hAnsi="Times New Roman" w:cs="Times New Roman"/>
          <w:sz w:val="28"/>
          <w:szCs w:val="28"/>
        </w:rPr>
        <w:t>Рассмотрим результаты анализа деятельности ООО «Горизонт-Энерго» за 2019-2021 гг.</w:t>
      </w:r>
      <w:r w:rsidR="007B4CC1" w:rsidRPr="007B4CC1">
        <w:rPr>
          <w:rFonts w:ascii="Times New Roman" w:eastAsia="Times New Roman" w:hAnsi="Times New Roman" w:cs="Times New Roman"/>
          <w:sz w:val="28"/>
          <w:szCs w:val="28"/>
          <w:lang w:eastAsia="ru-RU"/>
        </w:rPr>
        <w:t xml:space="preserve"> </w:t>
      </w:r>
      <w:r w:rsidR="00C92797">
        <w:rPr>
          <w:rFonts w:ascii="Times New Roman" w:eastAsia="Times New Roman" w:hAnsi="Times New Roman" w:cs="Times New Roman"/>
          <w:sz w:val="28"/>
          <w:szCs w:val="28"/>
          <w:lang w:eastAsia="ru-RU"/>
        </w:rPr>
        <w:t>Эта организация является основным поставщиком электроэнергии торговому центру «Горизонт» в г. Ростове-на-Дону.</w:t>
      </w:r>
    </w:p>
    <w:p w:rsidR="00B1448F" w:rsidRDefault="007B4CC1" w:rsidP="00905425">
      <w:pPr>
        <w:spacing w:after="0" w:line="288" w:lineRule="auto"/>
        <w:ind w:firstLine="709"/>
        <w:jc w:val="both"/>
        <w:rPr>
          <w:rFonts w:ascii="Times New Roman" w:eastAsia="Times New Roman" w:hAnsi="Times New Roman" w:cs="Times New Roman"/>
          <w:sz w:val="28"/>
          <w:szCs w:val="28"/>
          <w:lang w:eastAsia="ru-RU"/>
        </w:rPr>
      </w:pPr>
      <w:r w:rsidRPr="006C33FB">
        <w:rPr>
          <w:rFonts w:ascii="Times New Roman" w:eastAsia="Times New Roman" w:hAnsi="Times New Roman" w:cs="Times New Roman"/>
          <w:sz w:val="28"/>
          <w:szCs w:val="28"/>
          <w:lang w:eastAsia="ru-RU"/>
        </w:rPr>
        <w:t xml:space="preserve">Динамика показателей платёжеспособности и финансовой устойчивости </w:t>
      </w:r>
      <w:r>
        <w:rPr>
          <w:rFonts w:ascii="Times New Roman" w:eastAsia="Times New Roman" w:hAnsi="Times New Roman" w:cs="Times New Roman"/>
          <w:sz w:val="28"/>
          <w:szCs w:val="28"/>
          <w:lang w:eastAsia="ru-RU"/>
        </w:rPr>
        <w:t>О</w:t>
      </w:r>
      <w:bookmarkStart w:id="0" w:name="_GoBack"/>
      <w:bookmarkEnd w:id="0"/>
      <w:r>
        <w:rPr>
          <w:rFonts w:ascii="Times New Roman" w:eastAsia="Times New Roman" w:hAnsi="Times New Roman" w:cs="Times New Roman"/>
          <w:sz w:val="28"/>
          <w:szCs w:val="28"/>
          <w:lang w:eastAsia="ru-RU"/>
        </w:rPr>
        <w:t xml:space="preserve">ОО «Горизонт-Энерго» </w:t>
      </w:r>
      <w:r w:rsidRPr="006C33FB">
        <w:rPr>
          <w:rFonts w:ascii="Times New Roman" w:eastAsia="Times New Roman" w:hAnsi="Times New Roman" w:cs="Times New Roman"/>
          <w:sz w:val="28"/>
          <w:szCs w:val="28"/>
          <w:lang w:eastAsia="ru-RU"/>
        </w:rPr>
        <w:t xml:space="preserve">за </w:t>
      </w:r>
      <w:r w:rsidR="00B1448F">
        <w:rPr>
          <w:rFonts w:ascii="Times New Roman" w:eastAsia="Times New Roman" w:hAnsi="Times New Roman" w:cs="Times New Roman"/>
          <w:sz w:val="28"/>
          <w:szCs w:val="28"/>
          <w:lang w:eastAsia="ru-RU"/>
        </w:rPr>
        <w:t xml:space="preserve">эти годы показала следующее. </w:t>
      </w:r>
    </w:p>
    <w:p w:rsidR="005C5C80" w:rsidRDefault="00E630B7" w:rsidP="00905425">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 их подробнее</w:t>
      </w:r>
      <w:r w:rsidR="00DF754F">
        <w:rPr>
          <w:rFonts w:ascii="Times New Roman" w:eastAsia="Times New Roman" w:hAnsi="Times New Roman" w:cs="Times New Roman"/>
          <w:sz w:val="28"/>
          <w:szCs w:val="28"/>
          <w:lang w:eastAsia="ru-RU"/>
        </w:rPr>
        <w:t xml:space="preserve"> за 2019</w:t>
      </w:r>
      <w:r w:rsidR="0063621F">
        <w:rPr>
          <w:rFonts w:ascii="Times New Roman" w:eastAsia="Times New Roman" w:hAnsi="Times New Roman" w:cs="Times New Roman"/>
          <w:sz w:val="28"/>
          <w:szCs w:val="28"/>
          <w:lang w:eastAsia="ru-RU"/>
        </w:rPr>
        <w:t xml:space="preserve"> и </w:t>
      </w:r>
      <w:r w:rsidR="00DF754F">
        <w:rPr>
          <w:rFonts w:ascii="Times New Roman" w:eastAsia="Times New Roman" w:hAnsi="Times New Roman" w:cs="Times New Roman"/>
          <w:sz w:val="28"/>
          <w:szCs w:val="28"/>
          <w:lang w:eastAsia="ru-RU"/>
        </w:rPr>
        <w:t>2021 гг.</w:t>
      </w:r>
      <w:r w:rsidR="0063621F">
        <w:rPr>
          <w:rFonts w:ascii="Times New Roman" w:eastAsia="Times New Roman" w:hAnsi="Times New Roman" w:cs="Times New Roman"/>
          <w:sz w:val="28"/>
          <w:szCs w:val="28"/>
          <w:lang w:eastAsia="ru-RU"/>
        </w:rPr>
        <w:t xml:space="preserve"> соответственно.</w:t>
      </w:r>
    </w:p>
    <w:p w:rsidR="00DF754F" w:rsidRDefault="00DF754F" w:rsidP="00905425">
      <w:pPr>
        <w:spacing w:after="0" w:line="288" w:lineRule="auto"/>
        <w:ind w:firstLine="709"/>
        <w:jc w:val="both"/>
        <w:rPr>
          <w:rFonts w:ascii="Times New Roman" w:eastAsia="Times New Roman" w:hAnsi="Times New Roman" w:cs="Times New Roman"/>
          <w:sz w:val="28"/>
          <w:szCs w:val="28"/>
          <w:lang w:eastAsia="ru-RU"/>
        </w:rPr>
      </w:pPr>
      <w:r w:rsidRPr="006C33FB">
        <w:rPr>
          <w:rFonts w:ascii="Times New Roman" w:eastAsia="Times New Roman" w:hAnsi="Times New Roman" w:cs="Times New Roman"/>
          <w:sz w:val="28"/>
          <w:szCs w:val="28"/>
          <w:lang w:eastAsia="ru-RU"/>
        </w:rPr>
        <w:t>Показатели платёжеспособности</w:t>
      </w:r>
      <w:r w:rsidR="0063621F">
        <w:rPr>
          <w:rFonts w:ascii="Times New Roman" w:eastAsia="Times New Roman" w:hAnsi="Times New Roman" w:cs="Times New Roman"/>
          <w:sz w:val="28"/>
          <w:szCs w:val="28"/>
          <w:lang w:eastAsia="ru-RU"/>
        </w:rPr>
        <w:t>.</w:t>
      </w:r>
    </w:p>
    <w:p w:rsidR="00DF754F" w:rsidRDefault="00DF754F" w:rsidP="00905425">
      <w:pPr>
        <w:spacing w:after="0" w:line="288" w:lineRule="auto"/>
        <w:ind w:firstLine="709"/>
        <w:jc w:val="both"/>
        <w:rPr>
          <w:rFonts w:ascii="Times New Roman" w:eastAsia="Times New Roman" w:hAnsi="Times New Roman" w:cs="Times New Roman"/>
          <w:sz w:val="28"/>
          <w:szCs w:val="28"/>
          <w:lang w:eastAsia="ru-RU"/>
        </w:rPr>
      </w:pPr>
      <w:r w:rsidRPr="006C33FB">
        <w:rPr>
          <w:rFonts w:ascii="Times New Roman" w:eastAsia="Times New Roman" w:hAnsi="Times New Roman" w:cs="Times New Roman"/>
          <w:sz w:val="28"/>
          <w:szCs w:val="28"/>
          <w:lang w:eastAsia="ru-RU"/>
        </w:rPr>
        <w:t>Коэффициент текущей ликвидности</w:t>
      </w:r>
      <w:r>
        <w:rPr>
          <w:rFonts w:ascii="Times New Roman" w:eastAsia="Times New Roman" w:hAnsi="Times New Roman" w:cs="Times New Roman"/>
          <w:sz w:val="28"/>
          <w:szCs w:val="28"/>
          <w:lang w:eastAsia="ru-RU"/>
        </w:rPr>
        <w:t xml:space="preserve"> </w:t>
      </w:r>
      <w:r w:rsidR="00AF28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5,7-8,4</w:t>
      </w:r>
      <w:r w:rsidR="0063621F">
        <w:rPr>
          <w:rFonts w:ascii="Times New Roman" w:eastAsia="Times New Roman" w:hAnsi="Times New Roman" w:cs="Times New Roman"/>
          <w:sz w:val="28"/>
          <w:szCs w:val="28"/>
          <w:lang w:eastAsia="ru-RU"/>
        </w:rPr>
        <w:t>.</w:t>
      </w:r>
    </w:p>
    <w:p w:rsidR="00DF754F" w:rsidRDefault="00DF754F" w:rsidP="00905425">
      <w:pPr>
        <w:spacing w:after="0" w:line="288" w:lineRule="auto"/>
        <w:ind w:firstLine="709"/>
        <w:jc w:val="both"/>
        <w:rPr>
          <w:rFonts w:ascii="Times New Roman" w:eastAsia="Times New Roman" w:hAnsi="Times New Roman" w:cs="Times New Roman"/>
          <w:sz w:val="28"/>
          <w:szCs w:val="28"/>
          <w:lang w:eastAsia="ru-RU"/>
        </w:rPr>
      </w:pPr>
      <w:r w:rsidRPr="006C33FB">
        <w:rPr>
          <w:rFonts w:ascii="Times New Roman" w:eastAsia="Times New Roman" w:hAnsi="Times New Roman" w:cs="Times New Roman"/>
          <w:sz w:val="28"/>
          <w:szCs w:val="28"/>
          <w:lang w:eastAsia="ru-RU"/>
        </w:rPr>
        <w:t>Коэффициент промежуточной ликвидности</w:t>
      </w:r>
      <w:r>
        <w:rPr>
          <w:rFonts w:ascii="Times New Roman" w:eastAsia="Times New Roman" w:hAnsi="Times New Roman" w:cs="Times New Roman"/>
          <w:sz w:val="28"/>
          <w:szCs w:val="28"/>
          <w:lang w:eastAsia="ru-RU"/>
        </w:rPr>
        <w:t xml:space="preserve">    6,7-8,22</w:t>
      </w:r>
      <w:r w:rsidR="0063621F">
        <w:rPr>
          <w:rFonts w:ascii="Times New Roman" w:eastAsia="Times New Roman" w:hAnsi="Times New Roman" w:cs="Times New Roman"/>
          <w:sz w:val="28"/>
          <w:szCs w:val="28"/>
          <w:lang w:eastAsia="ru-RU"/>
        </w:rPr>
        <w:t>.</w:t>
      </w:r>
    </w:p>
    <w:p w:rsidR="00DF754F" w:rsidRDefault="00DF754F" w:rsidP="00905425">
      <w:pPr>
        <w:spacing w:after="0" w:line="288" w:lineRule="auto"/>
        <w:ind w:firstLine="709"/>
        <w:jc w:val="both"/>
        <w:rPr>
          <w:rFonts w:ascii="Times New Roman" w:eastAsia="Times New Roman" w:hAnsi="Times New Roman" w:cs="Times New Roman"/>
          <w:sz w:val="28"/>
          <w:szCs w:val="28"/>
          <w:lang w:eastAsia="ru-RU"/>
        </w:rPr>
      </w:pPr>
      <w:r w:rsidRPr="006C33FB">
        <w:rPr>
          <w:rFonts w:ascii="Times New Roman" w:eastAsia="Times New Roman" w:hAnsi="Times New Roman" w:cs="Times New Roman"/>
          <w:sz w:val="28"/>
          <w:szCs w:val="28"/>
          <w:lang w:eastAsia="ru-RU"/>
        </w:rPr>
        <w:t>Коэффициент абсолютной ликвидности</w:t>
      </w:r>
      <w:r w:rsidR="00AF28E0">
        <w:rPr>
          <w:rFonts w:ascii="Times New Roman" w:eastAsia="Times New Roman" w:hAnsi="Times New Roman" w:cs="Times New Roman"/>
          <w:sz w:val="28"/>
          <w:szCs w:val="28"/>
          <w:lang w:eastAsia="ru-RU"/>
        </w:rPr>
        <w:t xml:space="preserve">          5,07-7,35</w:t>
      </w:r>
      <w:r w:rsidR="0063621F">
        <w:rPr>
          <w:rFonts w:ascii="Times New Roman" w:eastAsia="Times New Roman" w:hAnsi="Times New Roman" w:cs="Times New Roman"/>
          <w:sz w:val="28"/>
          <w:szCs w:val="28"/>
          <w:lang w:eastAsia="ru-RU"/>
        </w:rPr>
        <w:t>.</w:t>
      </w:r>
    </w:p>
    <w:p w:rsidR="00DF754F" w:rsidRDefault="00DF754F" w:rsidP="00905425">
      <w:pPr>
        <w:spacing w:after="0" w:line="288" w:lineRule="auto"/>
        <w:ind w:firstLine="709"/>
        <w:jc w:val="both"/>
        <w:rPr>
          <w:rFonts w:ascii="Times New Roman" w:eastAsia="Times New Roman" w:hAnsi="Times New Roman" w:cs="Times New Roman"/>
          <w:sz w:val="28"/>
          <w:szCs w:val="28"/>
          <w:lang w:eastAsia="ru-RU"/>
        </w:rPr>
      </w:pPr>
      <w:r w:rsidRPr="006C33FB">
        <w:rPr>
          <w:rFonts w:ascii="Times New Roman" w:eastAsia="Times New Roman" w:hAnsi="Times New Roman" w:cs="Times New Roman"/>
          <w:sz w:val="28"/>
          <w:szCs w:val="28"/>
          <w:lang w:eastAsia="ru-RU"/>
        </w:rPr>
        <w:t>Показатели финансовой устойчивости</w:t>
      </w:r>
      <w:r w:rsidR="0063621F">
        <w:rPr>
          <w:rFonts w:ascii="Times New Roman" w:eastAsia="Times New Roman" w:hAnsi="Times New Roman" w:cs="Times New Roman"/>
          <w:sz w:val="28"/>
          <w:szCs w:val="28"/>
          <w:lang w:eastAsia="ru-RU"/>
        </w:rPr>
        <w:t>.</w:t>
      </w:r>
    </w:p>
    <w:p w:rsidR="00DF754F" w:rsidRDefault="00DF754F" w:rsidP="00905425">
      <w:pPr>
        <w:spacing w:after="0" w:line="288" w:lineRule="auto"/>
        <w:ind w:firstLine="709"/>
        <w:jc w:val="both"/>
        <w:rPr>
          <w:rFonts w:ascii="Times New Roman" w:eastAsia="Times New Roman" w:hAnsi="Times New Roman" w:cs="Times New Roman"/>
          <w:sz w:val="28"/>
          <w:szCs w:val="28"/>
          <w:lang w:eastAsia="ru-RU"/>
        </w:rPr>
      </w:pPr>
      <w:r w:rsidRPr="006C33FB">
        <w:rPr>
          <w:rFonts w:ascii="Times New Roman" w:eastAsia="Times New Roman" w:hAnsi="Times New Roman" w:cs="Times New Roman"/>
          <w:sz w:val="28"/>
          <w:szCs w:val="28"/>
          <w:lang w:eastAsia="ru-RU"/>
        </w:rPr>
        <w:t>Коэффициент финансовой независимости</w:t>
      </w:r>
      <w:r w:rsidR="008913BB">
        <w:rPr>
          <w:rFonts w:ascii="Times New Roman" w:eastAsia="Times New Roman" w:hAnsi="Times New Roman" w:cs="Times New Roman"/>
          <w:sz w:val="28"/>
          <w:szCs w:val="28"/>
          <w:lang w:eastAsia="ru-RU"/>
        </w:rPr>
        <w:t xml:space="preserve">        0,81-0,89</w:t>
      </w:r>
      <w:r w:rsidR="0063621F">
        <w:rPr>
          <w:rFonts w:ascii="Times New Roman" w:eastAsia="Times New Roman" w:hAnsi="Times New Roman" w:cs="Times New Roman"/>
          <w:sz w:val="28"/>
          <w:szCs w:val="28"/>
          <w:lang w:eastAsia="ru-RU"/>
        </w:rPr>
        <w:t>.</w:t>
      </w:r>
    </w:p>
    <w:p w:rsidR="00DF754F" w:rsidRDefault="00DF754F" w:rsidP="00905425">
      <w:pPr>
        <w:spacing w:after="0" w:line="288" w:lineRule="auto"/>
        <w:ind w:firstLine="709"/>
        <w:jc w:val="both"/>
        <w:rPr>
          <w:rFonts w:ascii="Times New Roman" w:eastAsia="Times New Roman" w:hAnsi="Times New Roman" w:cs="Times New Roman"/>
          <w:sz w:val="28"/>
          <w:szCs w:val="28"/>
          <w:lang w:eastAsia="ru-RU"/>
        </w:rPr>
      </w:pPr>
      <w:r w:rsidRPr="006C33FB">
        <w:rPr>
          <w:rFonts w:ascii="Times New Roman" w:eastAsia="Times New Roman" w:hAnsi="Times New Roman" w:cs="Times New Roman"/>
          <w:sz w:val="28"/>
          <w:szCs w:val="28"/>
          <w:lang w:eastAsia="ru-RU"/>
        </w:rPr>
        <w:t>Коэффициент финансирования</w:t>
      </w:r>
      <w:r w:rsidR="008913BB">
        <w:rPr>
          <w:rFonts w:ascii="Times New Roman" w:eastAsia="Times New Roman" w:hAnsi="Times New Roman" w:cs="Times New Roman"/>
          <w:sz w:val="28"/>
          <w:szCs w:val="28"/>
          <w:lang w:eastAsia="ru-RU"/>
        </w:rPr>
        <w:t xml:space="preserve">                         8,6-8,41</w:t>
      </w:r>
      <w:r w:rsidR="0063621F">
        <w:rPr>
          <w:rFonts w:ascii="Times New Roman" w:eastAsia="Times New Roman" w:hAnsi="Times New Roman" w:cs="Times New Roman"/>
          <w:sz w:val="28"/>
          <w:szCs w:val="28"/>
          <w:lang w:eastAsia="ru-RU"/>
        </w:rPr>
        <w:t>.</w:t>
      </w:r>
    </w:p>
    <w:p w:rsidR="00AF28E0" w:rsidRDefault="00AF28E0" w:rsidP="00905425">
      <w:pPr>
        <w:spacing w:after="0" w:line="288" w:lineRule="auto"/>
        <w:ind w:firstLine="709"/>
        <w:jc w:val="both"/>
        <w:rPr>
          <w:rFonts w:ascii="Times New Roman" w:eastAsia="Times New Roman" w:hAnsi="Times New Roman" w:cs="Times New Roman"/>
          <w:sz w:val="28"/>
          <w:szCs w:val="28"/>
          <w:lang w:eastAsia="ru-RU"/>
        </w:rPr>
      </w:pPr>
      <w:r w:rsidRPr="006C33FB">
        <w:rPr>
          <w:rFonts w:ascii="Times New Roman" w:eastAsia="Times New Roman" w:hAnsi="Times New Roman" w:cs="Times New Roman"/>
          <w:sz w:val="28"/>
          <w:szCs w:val="28"/>
          <w:lang w:eastAsia="ru-RU"/>
        </w:rPr>
        <w:t>Коэффициент манёвренности</w:t>
      </w:r>
      <w:r w:rsidR="008913BB">
        <w:rPr>
          <w:rFonts w:ascii="Times New Roman" w:eastAsia="Times New Roman" w:hAnsi="Times New Roman" w:cs="Times New Roman"/>
          <w:sz w:val="28"/>
          <w:szCs w:val="28"/>
          <w:lang w:eastAsia="ru-RU"/>
        </w:rPr>
        <w:t xml:space="preserve">                            0,5-0,56</w:t>
      </w:r>
      <w:r w:rsidR="0063621F">
        <w:rPr>
          <w:rFonts w:ascii="Times New Roman" w:eastAsia="Times New Roman" w:hAnsi="Times New Roman" w:cs="Times New Roman"/>
          <w:sz w:val="28"/>
          <w:szCs w:val="28"/>
          <w:lang w:eastAsia="ru-RU"/>
        </w:rPr>
        <w:t>.</w:t>
      </w:r>
    </w:p>
    <w:p w:rsidR="00DF754F" w:rsidRDefault="00DF754F" w:rsidP="00905425">
      <w:pPr>
        <w:spacing w:after="0" w:line="288" w:lineRule="auto"/>
        <w:ind w:firstLine="709"/>
        <w:jc w:val="both"/>
        <w:rPr>
          <w:rFonts w:ascii="Times New Roman" w:eastAsia="Times New Roman" w:hAnsi="Times New Roman" w:cs="Times New Roman"/>
          <w:sz w:val="28"/>
          <w:szCs w:val="28"/>
          <w:lang w:eastAsia="ru-RU"/>
        </w:rPr>
      </w:pPr>
      <w:r w:rsidRPr="006C33FB">
        <w:rPr>
          <w:rFonts w:ascii="Times New Roman" w:eastAsia="Times New Roman" w:hAnsi="Times New Roman" w:cs="Times New Roman"/>
          <w:sz w:val="28"/>
          <w:szCs w:val="28"/>
          <w:lang w:eastAsia="ru-RU"/>
        </w:rPr>
        <w:t>Коэффициент финансовой устойчивости</w:t>
      </w:r>
      <w:r w:rsidR="008913BB">
        <w:rPr>
          <w:rFonts w:ascii="Times New Roman" w:eastAsia="Times New Roman" w:hAnsi="Times New Roman" w:cs="Times New Roman"/>
          <w:sz w:val="28"/>
          <w:szCs w:val="28"/>
          <w:lang w:eastAsia="ru-RU"/>
        </w:rPr>
        <w:t xml:space="preserve">         0,91-0,93</w:t>
      </w:r>
      <w:r w:rsidR="0063621F">
        <w:rPr>
          <w:rFonts w:ascii="Times New Roman" w:eastAsia="Times New Roman" w:hAnsi="Times New Roman" w:cs="Times New Roman"/>
          <w:sz w:val="28"/>
          <w:szCs w:val="28"/>
          <w:lang w:eastAsia="ru-RU"/>
        </w:rPr>
        <w:t>.</w:t>
      </w:r>
    </w:p>
    <w:p w:rsidR="00E630B7" w:rsidRDefault="00DD13A0" w:rsidP="00905425">
      <w:pPr>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 все </w:t>
      </w:r>
      <w:r w:rsidR="0065140B">
        <w:rPr>
          <w:rFonts w:ascii="Times New Roman" w:eastAsia="Times New Roman" w:hAnsi="Times New Roman" w:cs="Times New Roman"/>
          <w:sz w:val="28"/>
          <w:szCs w:val="28"/>
          <w:lang w:eastAsia="ru-RU"/>
        </w:rPr>
        <w:t xml:space="preserve">рассчитанные </w:t>
      </w:r>
      <w:r>
        <w:rPr>
          <w:rFonts w:ascii="Times New Roman" w:eastAsia="Times New Roman" w:hAnsi="Times New Roman" w:cs="Times New Roman"/>
          <w:sz w:val="28"/>
          <w:szCs w:val="28"/>
          <w:lang w:eastAsia="ru-RU"/>
        </w:rPr>
        <w:t xml:space="preserve">коэффициенты превышают нормативные значения и имеют тенденцию к устойчивому росту. </w:t>
      </w:r>
      <w:r w:rsidR="00C92797">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меньшение</w:t>
      </w:r>
      <w:r w:rsidRPr="00B1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некоторых показателей  в 2020 г. объясняется</w:t>
      </w:r>
      <w:r w:rsidR="00C92797">
        <w:rPr>
          <w:rFonts w:ascii="Times New Roman" w:eastAsia="Times New Roman" w:hAnsi="Times New Roman" w:cs="Times New Roman"/>
          <w:sz w:val="28"/>
          <w:szCs w:val="28"/>
          <w:lang w:eastAsia="ru-RU"/>
        </w:rPr>
        <w:t xml:space="preserve"> резким снижением потребления электроэнергии владельцами торговых точек в связи с короновирусной инфекцией.</w:t>
      </w:r>
    </w:p>
    <w:p w:rsidR="0065140B" w:rsidRDefault="0065140B" w:rsidP="00905425">
      <w:pPr>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w:t>
      </w:r>
      <w:r w:rsidR="00B77B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07D">
        <w:rPr>
          <w:rFonts w:ascii="Times New Roman" w:eastAsia="Times New Roman" w:hAnsi="Times New Roman" w:cs="Times New Roman"/>
          <w:sz w:val="28"/>
          <w:szCs w:val="28"/>
          <w:lang w:eastAsia="ru-RU"/>
        </w:rPr>
        <w:t>ООО «Горизонт-Энерго»</w:t>
      </w:r>
      <w:r>
        <w:rPr>
          <w:rFonts w:ascii="Times New Roman" w:eastAsia="Times New Roman" w:hAnsi="Times New Roman" w:cs="Times New Roman"/>
          <w:sz w:val="28"/>
          <w:szCs w:val="28"/>
          <w:lang w:eastAsia="ru-RU"/>
        </w:rPr>
        <w:t xml:space="preserve"> демонстрирует достаточно высокий уровень финансовой устойчивости, что вызвано следующими причинами:</w:t>
      </w:r>
    </w:p>
    <w:p w:rsidR="0065140B" w:rsidRDefault="0065140B" w:rsidP="00905425">
      <w:pPr>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отсутствие дебиторской задолженности потребителями;</w:t>
      </w:r>
    </w:p>
    <w:p w:rsidR="0065140B" w:rsidRDefault="0065140B" w:rsidP="00905425">
      <w:pPr>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высокая</w:t>
      </w:r>
      <w:proofErr w:type="gramEnd"/>
      <w:r>
        <w:rPr>
          <w:rFonts w:ascii="Times New Roman" w:eastAsia="Times New Roman" w:hAnsi="Times New Roman" w:cs="Times New Roman"/>
          <w:sz w:val="28"/>
          <w:szCs w:val="28"/>
          <w:lang w:eastAsia="ru-RU"/>
        </w:rPr>
        <w:t xml:space="preserve"> востребованность электро- и тепло энергии</w:t>
      </w:r>
      <w:r w:rsidR="000178EF">
        <w:rPr>
          <w:rFonts w:ascii="Times New Roman" w:eastAsia="Times New Roman" w:hAnsi="Times New Roman" w:cs="Times New Roman"/>
          <w:sz w:val="28"/>
          <w:szCs w:val="28"/>
          <w:lang w:eastAsia="ru-RU"/>
        </w:rPr>
        <w:t xml:space="preserve"> на рынке</w:t>
      </w:r>
      <w:r>
        <w:rPr>
          <w:rFonts w:ascii="Times New Roman" w:eastAsia="Times New Roman" w:hAnsi="Times New Roman" w:cs="Times New Roman"/>
          <w:sz w:val="28"/>
          <w:szCs w:val="28"/>
          <w:lang w:eastAsia="ru-RU"/>
        </w:rPr>
        <w:t>;</w:t>
      </w:r>
    </w:p>
    <w:p w:rsidR="0065140B" w:rsidRDefault="0065140B" w:rsidP="00905425">
      <w:pPr>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надежные поставщики электроэнергии для распределения;</w:t>
      </w:r>
    </w:p>
    <w:p w:rsidR="0065140B" w:rsidRDefault="0065140B" w:rsidP="00905425">
      <w:pPr>
        <w:spacing w:after="0" w:line="288" w:lineRule="auto"/>
        <w:ind w:firstLine="708"/>
        <w:jc w:val="both"/>
      </w:pPr>
      <w:r>
        <w:rPr>
          <w:rFonts w:ascii="Times New Roman" w:eastAsia="Times New Roman" w:hAnsi="Times New Roman" w:cs="Times New Roman"/>
          <w:sz w:val="28"/>
          <w:szCs w:val="28"/>
          <w:lang w:eastAsia="ru-RU"/>
        </w:rPr>
        <w:t xml:space="preserve">- заключение долгосрочных договоров с потребителями.  </w:t>
      </w:r>
    </w:p>
    <w:p w:rsidR="007B4CC1" w:rsidRPr="006C33FB" w:rsidRDefault="007B4CC1" w:rsidP="00905425">
      <w:pPr>
        <w:spacing w:after="0" w:line="288" w:lineRule="auto"/>
        <w:ind w:firstLine="709"/>
        <w:jc w:val="both"/>
        <w:rPr>
          <w:rFonts w:ascii="Times New Roman" w:eastAsia="Times New Roman" w:hAnsi="Times New Roman" w:cs="Times New Roman"/>
          <w:sz w:val="28"/>
          <w:szCs w:val="28"/>
          <w:lang w:eastAsia="ru-RU"/>
        </w:rPr>
      </w:pPr>
      <w:r w:rsidRPr="0026607D">
        <w:rPr>
          <w:rFonts w:ascii="Times New Roman" w:hAnsi="Times New Roman" w:cs="Times New Roman"/>
          <w:sz w:val="28"/>
          <w:szCs w:val="28"/>
        </w:rPr>
        <w:t xml:space="preserve">Результаты проведенного анализа финансовых показателей </w:t>
      </w:r>
      <w:r w:rsidR="00B77BE2">
        <w:rPr>
          <w:rFonts w:ascii="Times New Roman" w:hAnsi="Times New Roman" w:cs="Times New Roman"/>
          <w:sz w:val="28"/>
          <w:szCs w:val="28"/>
        </w:rPr>
        <w:t>были положены</w:t>
      </w:r>
      <w:r w:rsidRPr="0026607D">
        <w:rPr>
          <w:rFonts w:ascii="Times New Roman" w:hAnsi="Times New Roman" w:cs="Times New Roman"/>
          <w:sz w:val="28"/>
          <w:szCs w:val="28"/>
        </w:rPr>
        <w:t xml:space="preserve"> в основу </w:t>
      </w:r>
      <w:r w:rsidRPr="0026607D">
        <w:rPr>
          <w:rFonts w:ascii="Times New Roman" w:hAnsi="Times New Roman" w:cs="Times New Roman"/>
          <w:sz w:val="28"/>
          <w:szCs w:val="28"/>
          <w:lang w:val="en-US"/>
        </w:rPr>
        <w:t>SWOT</w:t>
      </w:r>
      <w:r w:rsidRPr="0026607D">
        <w:rPr>
          <w:rFonts w:ascii="Times New Roman" w:hAnsi="Times New Roman" w:cs="Times New Roman"/>
          <w:sz w:val="28"/>
          <w:szCs w:val="28"/>
        </w:rPr>
        <w:t xml:space="preserve">-анализа и разработки инновационной стратегии развития </w:t>
      </w:r>
      <w:r w:rsidRPr="0026607D">
        <w:rPr>
          <w:rFonts w:ascii="Times New Roman" w:eastAsia="Times New Roman" w:hAnsi="Times New Roman" w:cs="Times New Roman"/>
          <w:sz w:val="28"/>
          <w:szCs w:val="28"/>
          <w:lang w:eastAsia="ru-RU"/>
        </w:rPr>
        <w:t>ООО «Горизонт-Энерго».</w:t>
      </w:r>
      <w:r w:rsidRPr="007B4CC1">
        <w:rPr>
          <w:rFonts w:ascii="Times New Roman" w:eastAsia="Times New Roman" w:hAnsi="Times New Roman" w:cs="Times New Roman"/>
          <w:sz w:val="28"/>
          <w:szCs w:val="28"/>
          <w:lang w:eastAsia="ru-RU"/>
        </w:rPr>
        <w:t xml:space="preserve"> </w:t>
      </w:r>
    </w:p>
    <w:p w:rsidR="005C5C80" w:rsidRDefault="003A2A39" w:rsidP="003A2A39">
      <w:pPr>
        <w:spacing w:after="0" w:line="288" w:lineRule="auto"/>
        <w:ind w:firstLine="708"/>
        <w:jc w:val="both"/>
        <w:rPr>
          <w:rFonts w:ascii="Times New Roman" w:hAnsi="Times New Roman" w:cs="Times New Roman"/>
          <w:sz w:val="28"/>
          <w:szCs w:val="28"/>
        </w:rPr>
      </w:pPr>
      <w:r w:rsidRPr="003A2A39">
        <w:rPr>
          <w:rFonts w:ascii="Times New Roman" w:hAnsi="Times New Roman" w:cs="Times New Roman"/>
          <w:sz w:val="28"/>
          <w:szCs w:val="28"/>
        </w:rPr>
        <w:t>Вместе</w:t>
      </w:r>
      <w:r>
        <w:rPr>
          <w:rFonts w:ascii="Times New Roman" w:hAnsi="Times New Roman" w:cs="Times New Roman"/>
          <w:sz w:val="28"/>
          <w:szCs w:val="28"/>
        </w:rPr>
        <w:t xml:space="preserve"> с тем </w:t>
      </w:r>
      <w:r w:rsidR="005579C7">
        <w:rPr>
          <w:rFonts w:ascii="Times New Roman" w:hAnsi="Times New Roman" w:cs="Times New Roman"/>
          <w:sz w:val="28"/>
          <w:szCs w:val="28"/>
        </w:rPr>
        <w:t xml:space="preserve">на региональном рынке </w:t>
      </w:r>
      <w:r w:rsidR="002B0F74">
        <w:rPr>
          <w:rFonts w:ascii="Times New Roman" w:hAnsi="Times New Roman" w:cs="Times New Roman"/>
          <w:sz w:val="28"/>
          <w:szCs w:val="28"/>
        </w:rPr>
        <w:t xml:space="preserve">г. Ростова-на-Дону </w:t>
      </w:r>
      <w:r>
        <w:rPr>
          <w:rFonts w:ascii="Times New Roman" w:hAnsi="Times New Roman" w:cs="Times New Roman"/>
          <w:sz w:val="28"/>
          <w:szCs w:val="28"/>
        </w:rPr>
        <w:t>существуют следующие угрозы и риски для финансовой устойчивости предприятия:</w:t>
      </w:r>
    </w:p>
    <w:p w:rsidR="003A2A39" w:rsidRDefault="003A2A39" w:rsidP="003A2A39">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снижение платежеспособности потребителей электроэнергии;</w:t>
      </w:r>
    </w:p>
    <w:p w:rsidR="003A2A39" w:rsidRDefault="003A2A39" w:rsidP="003A2A39">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579C7">
        <w:rPr>
          <w:rFonts w:ascii="Times New Roman" w:hAnsi="Times New Roman" w:cs="Times New Roman"/>
          <w:sz w:val="28"/>
          <w:szCs w:val="28"/>
        </w:rPr>
        <w:t>слабая система материально-технического снабжения;</w:t>
      </w:r>
    </w:p>
    <w:p w:rsidR="005579C7" w:rsidRDefault="005579C7" w:rsidP="003A2A39">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рост цен на материалы, топливо, услуги ЖКХ;</w:t>
      </w:r>
    </w:p>
    <w:p w:rsidR="005579C7" w:rsidRPr="003A2A39" w:rsidRDefault="005579C7" w:rsidP="003A2A39">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недостаточная мотивация персонала.  </w:t>
      </w:r>
    </w:p>
    <w:sectPr w:rsidR="005579C7" w:rsidRPr="003A2A39" w:rsidSect="0034114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7C" w:rsidRDefault="00B0457C" w:rsidP="00E179FC">
      <w:pPr>
        <w:spacing w:after="0" w:line="240" w:lineRule="auto"/>
      </w:pPr>
      <w:r>
        <w:separator/>
      </w:r>
    </w:p>
  </w:endnote>
  <w:endnote w:type="continuationSeparator" w:id="0">
    <w:p w:rsidR="00B0457C" w:rsidRDefault="00B0457C" w:rsidP="00E1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7C" w:rsidRDefault="00B0457C" w:rsidP="00E179FC">
      <w:pPr>
        <w:spacing w:after="0" w:line="240" w:lineRule="auto"/>
      </w:pPr>
      <w:r>
        <w:separator/>
      </w:r>
    </w:p>
  </w:footnote>
  <w:footnote w:type="continuationSeparator" w:id="0">
    <w:p w:rsidR="00B0457C" w:rsidRDefault="00B0457C" w:rsidP="00E17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C28D2"/>
    <w:multiLevelType w:val="hybridMultilevel"/>
    <w:tmpl w:val="95382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2931D6"/>
    <w:multiLevelType w:val="hybridMultilevel"/>
    <w:tmpl w:val="38E4D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172F"/>
    <w:rsid w:val="00014F63"/>
    <w:rsid w:val="000178EF"/>
    <w:rsid w:val="00022681"/>
    <w:rsid w:val="00024C0F"/>
    <w:rsid w:val="00026BD5"/>
    <w:rsid w:val="000332C7"/>
    <w:rsid w:val="00054BE5"/>
    <w:rsid w:val="00062647"/>
    <w:rsid w:val="000800BB"/>
    <w:rsid w:val="000E47B8"/>
    <w:rsid w:val="00111A65"/>
    <w:rsid w:val="00117B93"/>
    <w:rsid w:val="00181F2B"/>
    <w:rsid w:val="0019281D"/>
    <w:rsid w:val="0019561B"/>
    <w:rsid w:val="001D3826"/>
    <w:rsid w:val="001D69BC"/>
    <w:rsid w:val="00206638"/>
    <w:rsid w:val="002233BA"/>
    <w:rsid w:val="0022724F"/>
    <w:rsid w:val="002365AE"/>
    <w:rsid w:val="0024063E"/>
    <w:rsid w:val="00240859"/>
    <w:rsid w:val="00246AD7"/>
    <w:rsid w:val="0026607D"/>
    <w:rsid w:val="00272E7E"/>
    <w:rsid w:val="0029039D"/>
    <w:rsid w:val="002962E1"/>
    <w:rsid w:val="002B0F74"/>
    <w:rsid w:val="002C7EA5"/>
    <w:rsid w:val="00307005"/>
    <w:rsid w:val="00311202"/>
    <w:rsid w:val="00341147"/>
    <w:rsid w:val="00355D2A"/>
    <w:rsid w:val="00366270"/>
    <w:rsid w:val="00367E9C"/>
    <w:rsid w:val="003A2A39"/>
    <w:rsid w:val="003D3C98"/>
    <w:rsid w:val="003D41D6"/>
    <w:rsid w:val="003E5D05"/>
    <w:rsid w:val="00405A9F"/>
    <w:rsid w:val="004502F5"/>
    <w:rsid w:val="00496678"/>
    <w:rsid w:val="004E1F1F"/>
    <w:rsid w:val="00505918"/>
    <w:rsid w:val="00521DBF"/>
    <w:rsid w:val="005349CB"/>
    <w:rsid w:val="00540A66"/>
    <w:rsid w:val="005469DE"/>
    <w:rsid w:val="005579C7"/>
    <w:rsid w:val="00586BC8"/>
    <w:rsid w:val="005873C9"/>
    <w:rsid w:val="005A23AE"/>
    <w:rsid w:val="005B32AF"/>
    <w:rsid w:val="005C2EA7"/>
    <w:rsid w:val="005C5C80"/>
    <w:rsid w:val="0063621F"/>
    <w:rsid w:val="0065140B"/>
    <w:rsid w:val="00677E2A"/>
    <w:rsid w:val="0069020D"/>
    <w:rsid w:val="006C5358"/>
    <w:rsid w:val="006C6DD5"/>
    <w:rsid w:val="006D412B"/>
    <w:rsid w:val="006E25CB"/>
    <w:rsid w:val="006F093A"/>
    <w:rsid w:val="006F5868"/>
    <w:rsid w:val="00706C60"/>
    <w:rsid w:val="0070778F"/>
    <w:rsid w:val="00715DC0"/>
    <w:rsid w:val="00723E41"/>
    <w:rsid w:val="007669AA"/>
    <w:rsid w:val="00766DFC"/>
    <w:rsid w:val="00796690"/>
    <w:rsid w:val="007A1F99"/>
    <w:rsid w:val="007B4CC1"/>
    <w:rsid w:val="007D282C"/>
    <w:rsid w:val="008550B1"/>
    <w:rsid w:val="008605DF"/>
    <w:rsid w:val="00865637"/>
    <w:rsid w:val="0087172F"/>
    <w:rsid w:val="0087710E"/>
    <w:rsid w:val="008772E9"/>
    <w:rsid w:val="008913BB"/>
    <w:rsid w:val="00894C0F"/>
    <w:rsid w:val="00897AEB"/>
    <w:rsid w:val="008A0441"/>
    <w:rsid w:val="008B3F6C"/>
    <w:rsid w:val="008B4542"/>
    <w:rsid w:val="008D3806"/>
    <w:rsid w:val="008D44A3"/>
    <w:rsid w:val="008F00F6"/>
    <w:rsid w:val="008F3C41"/>
    <w:rsid w:val="00905425"/>
    <w:rsid w:val="009219FB"/>
    <w:rsid w:val="00972734"/>
    <w:rsid w:val="009A6F56"/>
    <w:rsid w:val="009B3765"/>
    <w:rsid w:val="009F480E"/>
    <w:rsid w:val="00A03B20"/>
    <w:rsid w:val="00A20C1C"/>
    <w:rsid w:val="00A33693"/>
    <w:rsid w:val="00A54721"/>
    <w:rsid w:val="00A60924"/>
    <w:rsid w:val="00A65648"/>
    <w:rsid w:val="00A8077A"/>
    <w:rsid w:val="00AA52AC"/>
    <w:rsid w:val="00AB3E17"/>
    <w:rsid w:val="00AD04F4"/>
    <w:rsid w:val="00AF28E0"/>
    <w:rsid w:val="00AF4656"/>
    <w:rsid w:val="00B0457C"/>
    <w:rsid w:val="00B12134"/>
    <w:rsid w:val="00B1448F"/>
    <w:rsid w:val="00B53954"/>
    <w:rsid w:val="00B60CF7"/>
    <w:rsid w:val="00B70924"/>
    <w:rsid w:val="00B70C86"/>
    <w:rsid w:val="00B77BE2"/>
    <w:rsid w:val="00B84E58"/>
    <w:rsid w:val="00BA11E3"/>
    <w:rsid w:val="00BA414B"/>
    <w:rsid w:val="00BB39CF"/>
    <w:rsid w:val="00BB4465"/>
    <w:rsid w:val="00BC3407"/>
    <w:rsid w:val="00C001FA"/>
    <w:rsid w:val="00C0571A"/>
    <w:rsid w:val="00C23AC4"/>
    <w:rsid w:val="00C86989"/>
    <w:rsid w:val="00C92797"/>
    <w:rsid w:val="00CA048F"/>
    <w:rsid w:val="00CA54DC"/>
    <w:rsid w:val="00CE5743"/>
    <w:rsid w:val="00D10313"/>
    <w:rsid w:val="00D14C31"/>
    <w:rsid w:val="00D26FEE"/>
    <w:rsid w:val="00D30750"/>
    <w:rsid w:val="00D37C03"/>
    <w:rsid w:val="00D82AED"/>
    <w:rsid w:val="00DA0811"/>
    <w:rsid w:val="00DC19CE"/>
    <w:rsid w:val="00DC4096"/>
    <w:rsid w:val="00DD13A0"/>
    <w:rsid w:val="00DE0F92"/>
    <w:rsid w:val="00DF754F"/>
    <w:rsid w:val="00E00597"/>
    <w:rsid w:val="00E04A82"/>
    <w:rsid w:val="00E05611"/>
    <w:rsid w:val="00E179FC"/>
    <w:rsid w:val="00E25E9D"/>
    <w:rsid w:val="00E630B7"/>
    <w:rsid w:val="00E847AF"/>
    <w:rsid w:val="00E97797"/>
    <w:rsid w:val="00EA5504"/>
    <w:rsid w:val="00EB58EA"/>
    <w:rsid w:val="00EE6B64"/>
    <w:rsid w:val="00F1584E"/>
    <w:rsid w:val="00F40913"/>
    <w:rsid w:val="00F42415"/>
    <w:rsid w:val="00F6260B"/>
    <w:rsid w:val="00F96BEF"/>
    <w:rsid w:val="00FD4DFB"/>
    <w:rsid w:val="00FD7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B84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84E58"/>
    <w:rPr>
      <w:color w:val="0000FF"/>
      <w:u w:val="single"/>
    </w:rPr>
  </w:style>
  <w:style w:type="paragraph" w:styleId="a4">
    <w:name w:val="header"/>
    <w:basedOn w:val="a"/>
    <w:link w:val="a5"/>
    <w:uiPriority w:val="99"/>
    <w:unhideWhenUsed/>
    <w:rsid w:val="00E179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79FC"/>
  </w:style>
  <w:style w:type="paragraph" w:styleId="a6">
    <w:name w:val="footer"/>
    <w:basedOn w:val="a"/>
    <w:link w:val="a7"/>
    <w:uiPriority w:val="99"/>
    <w:unhideWhenUsed/>
    <w:rsid w:val="00E179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79FC"/>
  </w:style>
  <w:style w:type="paragraph" w:styleId="a8">
    <w:name w:val="Normal (Web)"/>
    <w:basedOn w:val="a"/>
    <w:uiPriority w:val="99"/>
    <w:unhideWhenUsed/>
    <w:rsid w:val="006902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B84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84E58"/>
    <w:rPr>
      <w:color w:val="0000FF"/>
      <w:u w:val="single"/>
    </w:rPr>
  </w:style>
  <w:style w:type="paragraph" w:styleId="a4">
    <w:name w:val="header"/>
    <w:basedOn w:val="a"/>
    <w:link w:val="a5"/>
    <w:uiPriority w:val="99"/>
    <w:unhideWhenUsed/>
    <w:rsid w:val="00E179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79FC"/>
  </w:style>
  <w:style w:type="paragraph" w:styleId="a6">
    <w:name w:val="footer"/>
    <w:basedOn w:val="a"/>
    <w:link w:val="a7"/>
    <w:uiPriority w:val="99"/>
    <w:unhideWhenUsed/>
    <w:rsid w:val="00E179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6795">
      <w:bodyDiv w:val="1"/>
      <w:marLeft w:val="0"/>
      <w:marRight w:val="0"/>
      <w:marTop w:val="0"/>
      <w:marBottom w:val="0"/>
      <w:divBdr>
        <w:top w:val="none" w:sz="0" w:space="0" w:color="auto"/>
        <w:left w:val="none" w:sz="0" w:space="0" w:color="auto"/>
        <w:bottom w:val="none" w:sz="0" w:space="0" w:color="auto"/>
        <w:right w:val="none" w:sz="0" w:space="0" w:color="auto"/>
      </w:divBdr>
    </w:div>
    <w:div w:id="181672906">
      <w:bodyDiv w:val="1"/>
      <w:marLeft w:val="0"/>
      <w:marRight w:val="0"/>
      <w:marTop w:val="0"/>
      <w:marBottom w:val="0"/>
      <w:divBdr>
        <w:top w:val="none" w:sz="0" w:space="0" w:color="auto"/>
        <w:left w:val="none" w:sz="0" w:space="0" w:color="auto"/>
        <w:bottom w:val="none" w:sz="0" w:space="0" w:color="auto"/>
        <w:right w:val="none" w:sz="0" w:space="0" w:color="auto"/>
      </w:divBdr>
    </w:div>
    <w:div w:id="565839731">
      <w:bodyDiv w:val="1"/>
      <w:marLeft w:val="0"/>
      <w:marRight w:val="0"/>
      <w:marTop w:val="0"/>
      <w:marBottom w:val="0"/>
      <w:divBdr>
        <w:top w:val="none" w:sz="0" w:space="0" w:color="auto"/>
        <w:left w:val="none" w:sz="0" w:space="0" w:color="auto"/>
        <w:bottom w:val="none" w:sz="0" w:space="0" w:color="auto"/>
        <w:right w:val="none" w:sz="0" w:space="0" w:color="auto"/>
      </w:divBdr>
    </w:div>
    <w:div w:id="20455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C8BE8-38DE-4C5C-A6B3-1D9CCF33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 Тугуз</dc:creator>
  <cp:keywords/>
  <dc:description/>
  <cp:lastModifiedBy>Алиса Тугуз</cp:lastModifiedBy>
  <cp:revision>136</cp:revision>
  <dcterms:created xsi:type="dcterms:W3CDTF">2021-12-10T08:59:00Z</dcterms:created>
  <dcterms:modified xsi:type="dcterms:W3CDTF">2022-05-08T13:22:00Z</dcterms:modified>
</cp:coreProperties>
</file>