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26" w:rsidRDefault="008A0441"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УДК:</w:t>
      </w:r>
      <w:r w:rsidR="006D412B">
        <w:rPr>
          <w:rFonts w:ascii="Times New Roman" w:hAnsi="Times New Roman" w:cs="Times New Roman"/>
          <w:sz w:val="28"/>
          <w:szCs w:val="28"/>
        </w:rPr>
        <w:t xml:space="preserve"> 331.225.3</w:t>
      </w:r>
    </w:p>
    <w:p w:rsidR="005951DB" w:rsidRPr="005C2EA7" w:rsidRDefault="005951DB" w:rsidP="005951DB">
      <w:pPr>
        <w:spacing w:after="0" w:line="288" w:lineRule="auto"/>
        <w:jc w:val="both"/>
        <w:rPr>
          <w:rFonts w:ascii="Times New Roman" w:hAnsi="Times New Roman" w:cs="Times New Roman"/>
          <w:sz w:val="28"/>
          <w:szCs w:val="28"/>
        </w:rPr>
      </w:pPr>
    </w:p>
    <w:p w:rsidR="008A0441" w:rsidRPr="005C2EA7" w:rsidRDefault="00EE6B64"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Потапова П.А.</w:t>
      </w:r>
    </w:p>
    <w:p w:rsidR="00B60CF7" w:rsidRPr="005C2EA7" w:rsidRDefault="00EE6B64"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masyanya.p</w:t>
      </w:r>
      <w:r w:rsidRPr="005C2EA7">
        <w:rPr>
          <w:rFonts w:ascii="Times New Roman" w:hAnsi="Times New Roman" w:cs="Times New Roman"/>
          <w:sz w:val="28"/>
          <w:szCs w:val="28"/>
          <w:lang w:val="en-US"/>
        </w:rPr>
        <w:t>olina</w:t>
      </w:r>
      <w:r w:rsidRPr="005C2EA7">
        <w:rPr>
          <w:rFonts w:ascii="Times New Roman" w:hAnsi="Times New Roman" w:cs="Times New Roman"/>
          <w:sz w:val="28"/>
          <w:szCs w:val="28"/>
        </w:rPr>
        <w:t>@mail.</w:t>
      </w:r>
      <w:r w:rsidRPr="005C2EA7">
        <w:rPr>
          <w:rFonts w:ascii="Times New Roman" w:hAnsi="Times New Roman" w:cs="Times New Roman"/>
          <w:sz w:val="28"/>
          <w:szCs w:val="28"/>
          <w:lang w:val="en-US"/>
        </w:rPr>
        <w:t>ru</w:t>
      </w:r>
      <w:r w:rsidRPr="005C2EA7">
        <w:rPr>
          <w:rFonts w:ascii="Times New Roman" w:hAnsi="Times New Roman" w:cs="Times New Roman"/>
          <w:sz w:val="28"/>
          <w:szCs w:val="28"/>
        </w:rPr>
        <w:t>,</w:t>
      </w:r>
    </w:p>
    <w:p w:rsidR="00B60CF7" w:rsidRPr="005C2EA7" w:rsidRDefault="008A0441"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 xml:space="preserve">Россия, </w:t>
      </w:r>
      <w:r w:rsidR="00E847AF" w:rsidRPr="005C2EA7">
        <w:rPr>
          <w:rFonts w:ascii="Times New Roman" w:hAnsi="Times New Roman" w:cs="Times New Roman"/>
          <w:sz w:val="28"/>
          <w:szCs w:val="28"/>
        </w:rPr>
        <w:t>Ростов-на-Дону</w:t>
      </w:r>
    </w:p>
    <w:p w:rsidR="001D3826" w:rsidRPr="005C2EA7" w:rsidRDefault="008A0441"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Ростовский госуда</w:t>
      </w:r>
      <w:r w:rsidR="001D3826" w:rsidRPr="005C2EA7">
        <w:rPr>
          <w:rFonts w:ascii="Times New Roman" w:hAnsi="Times New Roman" w:cs="Times New Roman"/>
          <w:sz w:val="28"/>
          <w:szCs w:val="28"/>
        </w:rPr>
        <w:t>рственный экономический универси</w:t>
      </w:r>
      <w:r w:rsidRPr="005C2EA7">
        <w:rPr>
          <w:rFonts w:ascii="Times New Roman" w:hAnsi="Times New Roman" w:cs="Times New Roman"/>
          <w:sz w:val="28"/>
          <w:szCs w:val="28"/>
        </w:rPr>
        <w:t>тет (РИНХ)</w:t>
      </w:r>
    </w:p>
    <w:p w:rsidR="008A0441" w:rsidRPr="005C2EA7" w:rsidRDefault="001D3826"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Тугуз Ю.Р., к.т</w:t>
      </w:r>
      <w:r w:rsidR="008A0441" w:rsidRPr="005C2EA7">
        <w:rPr>
          <w:rFonts w:ascii="Times New Roman" w:hAnsi="Times New Roman" w:cs="Times New Roman"/>
          <w:sz w:val="28"/>
          <w:szCs w:val="28"/>
        </w:rPr>
        <w:t>.н., доцент – научный руководитель</w:t>
      </w:r>
    </w:p>
    <w:p w:rsidR="007D282C" w:rsidRPr="005C2EA7" w:rsidRDefault="007D282C" w:rsidP="005C2EA7">
      <w:pPr>
        <w:spacing w:after="0" w:line="288" w:lineRule="auto"/>
        <w:ind w:firstLine="709"/>
        <w:jc w:val="both"/>
        <w:rPr>
          <w:rFonts w:ascii="Times New Roman" w:hAnsi="Times New Roman" w:cs="Times New Roman"/>
          <w:sz w:val="28"/>
          <w:szCs w:val="28"/>
        </w:rPr>
      </w:pPr>
    </w:p>
    <w:p w:rsidR="00EE6B64" w:rsidRPr="005C2EA7" w:rsidRDefault="00EE6B64"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Аннотация: В статье рассматриваются теоретические аспекты мотивации персонала</w:t>
      </w:r>
      <w:r w:rsidR="00D14C31">
        <w:rPr>
          <w:rFonts w:ascii="Times New Roman" w:hAnsi="Times New Roman" w:cs="Times New Roman"/>
          <w:sz w:val="28"/>
          <w:szCs w:val="28"/>
        </w:rPr>
        <w:t xml:space="preserve"> банка</w:t>
      </w:r>
      <w:r w:rsidRPr="005C2EA7">
        <w:rPr>
          <w:rFonts w:ascii="Times New Roman" w:hAnsi="Times New Roman" w:cs="Times New Roman"/>
          <w:sz w:val="28"/>
          <w:szCs w:val="28"/>
        </w:rPr>
        <w:t xml:space="preserve">. Акцент делается на </w:t>
      </w:r>
      <w:r w:rsidR="000332C7">
        <w:rPr>
          <w:rFonts w:ascii="Times New Roman" w:hAnsi="Times New Roman" w:cs="Times New Roman"/>
          <w:sz w:val="28"/>
          <w:szCs w:val="28"/>
        </w:rPr>
        <w:t xml:space="preserve">технологии </w:t>
      </w:r>
      <w:r w:rsidRPr="005C2EA7">
        <w:rPr>
          <w:rFonts w:ascii="Times New Roman" w:hAnsi="Times New Roman" w:cs="Times New Roman"/>
          <w:sz w:val="28"/>
          <w:szCs w:val="28"/>
        </w:rPr>
        <w:t xml:space="preserve"> активизации инновационной деятельности сотрудников. Приводятся примеры применения </w:t>
      </w:r>
      <w:r w:rsidR="00D14C31" w:rsidRPr="005C2EA7">
        <w:rPr>
          <w:rFonts w:ascii="Times New Roman" w:hAnsi="Times New Roman" w:cs="Times New Roman"/>
          <w:sz w:val="28"/>
          <w:szCs w:val="28"/>
        </w:rPr>
        <w:t>нематериальной мотивации</w:t>
      </w:r>
      <w:r w:rsidR="00D14C31">
        <w:rPr>
          <w:rFonts w:ascii="Times New Roman" w:hAnsi="Times New Roman" w:cs="Times New Roman"/>
          <w:sz w:val="28"/>
          <w:szCs w:val="28"/>
        </w:rPr>
        <w:t xml:space="preserve"> и </w:t>
      </w:r>
      <w:r w:rsidR="006D412B">
        <w:rPr>
          <w:rFonts w:ascii="Times New Roman" w:hAnsi="Times New Roman" w:cs="Times New Roman"/>
          <w:sz w:val="28"/>
          <w:szCs w:val="28"/>
        </w:rPr>
        <w:t>вовлеченности</w:t>
      </w:r>
      <w:r w:rsidR="004F3453">
        <w:rPr>
          <w:rFonts w:ascii="Times New Roman" w:hAnsi="Times New Roman" w:cs="Times New Roman"/>
          <w:sz w:val="28"/>
          <w:szCs w:val="28"/>
        </w:rPr>
        <w:t xml:space="preserve"> </w:t>
      </w:r>
      <w:r w:rsidRPr="005C2EA7">
        <w:rPr>
          <w:rFonts w:ascii="Times New Roman" w:hAnsi="Times New Roman" w:cs="Times New Roman"/>
          <w:sz w:val="28"/>
          <w:szCs w:val="28"/>
        </w:rPr>
        <w:t xml:space="preserve">в практике </w:t>
      </w:r>
      <w:r w:rsidR="006D412B">
        <w:rPr>
          <w:rFonts w:ascii="Times New Roman" w:hAnsi="Times New Roman" w:cs="Times New Roman"/>
          <w:sz w:val="28"/>
          <w:szCs w:val="28"/>
        </w:rPr>
        <w:t>ПАО «</w:t>
      </w:r>
      <w:r w:rsidR="00D14C31">
        <w:rPr>
          <w:rFonts w:ascii="Times New Roman" w:hAnsi="Times New Roman" w:cs="Times New Roman"/>
          <w:sz w:val="28"/>
          <w:szCs w:val="28"/>
        </w:rPr>
        <w:t>Сбербанк</w:t>
      </w:r>
      <w:r w:rsidR="006D412B">
        <w:rPr>
          <w:rFonts w:ascii="Times New Roman" w:hAnsi="Times New Roman" w:cs="Times New Roman"/>
          <w:sz w:val="28"/>
          <w:szCs w:val="28"/>
        </w:rPr>
        <w:t>»</w:t>
      </w:r>
      <w:r w:rsidR="00D14C31">
        <w:rPr>
          <w:rFonts w:ascii="Times New Roman" w:hAnsi="Times New Roman" w:cs="Times New Roman"/>
          <w:sz w:val="28"/>
          <w:szCs w:val="28"/>
        </w:rPr>
        <w:t>.</w:t>
      </w:r>
    </w:p>
    <w:p w:rsidR="003D41D6" w:rsidRPr="005C2EA7" w:rsidRDefault="008A0441" w:rsidP="005951DB">
      <w:pPr>
        <w:spacing w:after="0" w:line="288" w:lineRule="auto"/>
        <w:jc w:val="both"/>
        <w:rPr>
          <w:rFonts w:ascii="Times New Roman" w:hAnsi="Times New Roman" w:cs="Times New Roman"/>
          <w:sz w:val="28"/>
          <w:szCs w:val="28"/>
        </w:rPr>
      </w:pPr>
      <w:r w:rsidRPr="005C2EA7">
        <w:rPr>
          <w:rFonts w:ascii="Times New Roman" w:hAnsi="Times New Roman" w:cs="Times New Roman"/>
          <w:sz w:val="28"/>
          <w:szCs w:val="28"/>
        </w:rPr>
        <w:t>Ключевые</w:t>
      </w:r>
      <w:r w:rsidR="005951DB">
        <w:rPr>
          <w:rFonts w:ascii="Times New Roman" w:hAnsi="Times New Roman" w:cs="Times New Roman"/>
          <w:sz w:val="28"/>
          <w:szCs w:val="28"/>
        </w:rPr>
        <w:t xml:space="preserve"> </w:t>
      </w:r>
      <w:r w:rsidRPr="005C2EA7">
        <w:rPr>
          <w:rFonts w:ascii="Times New Roman" w:hAnsi="Times New Roman" w:cs="Times New Roman"/>
          <w:sz w:val="28"/>
          <w:szCs w:val="28"/>
        </w:rPr>
        <w:t xml:space="preserve">слова: </w:t>
      </w:r>
      <w:r w:rsidR="00EE6B64" w:rsidRPr="005C2EA7">
        <w:rPr>
          <w:rFonts w:ascii="Times New Roman" w:hAnsi="Times New Roman" w:cs="Times New Roman"/>
          <w:sz w:val="28"/>
          <w:szCs w:val="28"/>
        </w:rPr>
        <w:t>персонал</w:t>
      </w:r>
      <w:r w:rsidR="005951DB">
        <w:rPr>
          <w:rFonts w:ascii="Times New Roman" w:hAnsi="Times New Roman" w:cs="Times New Roman"/>
          <w:sz w:val="28"/>
          <w:szCs w:val="28"/>
        </w:rPr>
        <w:t xml:space="preserve"> </w:t>
      </w:r>
      <w:r w:rsidR="006D412B">
        <w:rPr>
          <w:rFonts w:ascii="Times New Roman" w:hAnsi="Times New Roman" w:cs="Times New Roman"/>
          <w:sz w:val="28"/>
          <w:szCs w:val="28"/>
        </w:rPr>
        <w:t>банка</w:t>
      </w:r>
      <w:r w:rsidR="00EE6B64" w:rsidRPr="005C2EA7">
        <w:rPr>
          <w:rFonts w:ascii="Times New Roman" w:hAnsi="Times New Roman" w:cs="Times New Roman"/>
          <w:sz w:val="28"/>
          <w:szCs w:val="28"/>
        </w:rPr>
        <w:t xml:space="preserve">, </w:t>
      </w:r>
      <w:r w:rsidR="000332C7">
        <w:rPr>
          <w:rFonts w:ascii="Times New Roman" w:hAnsi="Times New Roman" w:cs="Times New Roman"/>
          <w:sz w:val="28"/>
          <w:szCs w:val="28"/>
        </w:rPr>
        <w:t xml:space="preserve">технологии </w:t>
      </w:r>
      <w:r w:rsidR="000332C7" w:rsidRPr="005C2EA7">
        <w:rPr>
          <w:rFonts w:ascii="Times New Roman" w:hAnsi="Times New Roman" w:cs="Times New Roman"/>
          <w:sz w:val="28"/>
          <w:szCs w:val="28"/>
        </w:rPr>
        <w:t>мотиваци</w:t>
      </w:r>
      <w:r w:rsidR="000332C7">
        <w:rPr>
          <w:rFonts w:ascii="Times New Roman" w:hAnsi="Times New Roman" w:cs="Times New Roman"/>
          <w:sz w:val="28"/>
          <w:szCs w:val="28"/>
        </w:rPr>
        <w:t>и,</w:t>
      </w:r>
      <w:r w:rsidR="005951DB">
        <w:rPr>
          <w:rFonts w:ascii="Times New Roman" w:hAnsi="Times New Roman" w:cs="Times New Roman"/>
          <w:sz w:val="28"/>
          <w:szCs w:val="28"/>
        </w:rPr>
        <w:t xml:space="preserve"> </w:t>
      </w:r>
      <w:r w:rsidR="00EE6B64" w:rsidRPr="005C2EA7">
        <w:rPr>
          <w:rFonts w:ascii="Times New Roman" w:hAnsi="Times New Roman" w:cs="Times New Roman"/>
          <w:sz w:val="28"/>
          <w:szCs w:val="28"/>
        </w:rPr>
        <w:t xml:space="preserve">инновационная деятельность, </w:t>
      </w:r>
      <w:r w:rsidR="006D412B">
        <w:rPr>
          <w:rFonts w:ascii="Times New Roman" w:hAnsi="Times New Roman" w:cs="Times New Roman"/>
          <w:sz w:val="28"/>
          <w:szCs w:val="28"/>
        </w:rPr>
        <w:t>вовлеченность</w:t>
      </w:r>
      <w:r w:rsidR="00D14C31">
        <w:rPr>
          <w:rFonts w:ascii="Times New Roman" w:hAnsi="Times New Roman" w:cs="Times New Roman"/>
          <w:sz w:val="28"/>
          <w:szCs w:val="28"/>
        </w:rPr>
        <w:t xml:space="preserve"> сотрудников,</w:t>
      </w:r>
      <w:r w:rsidR="005951DB">
        <w:rPr>
          <w:rFonts w:ascii="Times New Roman" w:hAnsi="Times New Roman" w:cs="Times New Roman"/>
          <w:sz w:val="28"/>
          <w:szCs w:val="28"/>
        </w:rPr>
        <w:t xml:space="preserve"> </w:t>
      </w:r>
      <w:r w:rsidR="006D412B">
        <w:rPr>
          <w:rFonts w:ascii="Times New Roman" w:hAnsi="Times New Roman" w:cs="Times New Roman"/>
          <w:sz w:val="28"/>
          <w:szCs w:val="28"/>
        </w:rPr>
        <w:t>ПАО «Сбербанк».</w:t>
      </w:r>
    </w:p>
    <w:p w:rsidR="00EE6B64" w:rsidRPr="005C2EA7" w:rsidRDefault="00EE6B64" w:rsidP="005C2EA7">
      <w:pPr>
        <w:spacing w:after="0" w:line="288" w:lineRule="auto"/>
        <w:ind w:firstLine="709"/>
        <w:jc w:val="both"/>
        <w:rPr>
          <w:rFonts w:ascii="Times New Roman" w:hAnsi="Times New Roman" w:cs="Times New Roman"/>
          <w:sz w:val="28"/>
          <w:szCs w:val="28"/>
        </w:rPr>
      </w:pPr>
    </w:p>
    <w:p w:rsidR="00EE6B64" w:rsidRDefault="00EE6B64" w:rsidP="005951DB">
      <w:pPr>
        <w:spacing w:after="0" w:line="288" w:lineRule="auto"/>
        <w:ind w:firstLine="708"/>
        <w:jc w:val="center"/>
        <w:rPr>
          <w:rFonts w:ascii="Times New Roman" w:hAnsi="Times New Roman" w:cs="Times New Roman"/>
          <w:sz w:val="28"/>
          <w:szCs w:val="28"/>
        </w:rPr>
      </w:pPr>
      <w:r w:rsidRPr="005C2EA7">
        <w:rPr>
          <w:rFonts w:ascii="Times New Roman" w:hAnsi="Times New Roman" w:cs="Times New Roman"/>
          <w:sz w:val="28"/>
          <w:szCs w:val="28"/>
        </w:rPr>
        <w:t>СОВРЕМЕННЫЕ ТЕХНОЛОГИИ МОТИВАЦИИ РАБОТНИКОВ</w:t>
      </w:r>
      <w:r w:rsidR="00706C60" w:rsidRPr="005C2EA7">
        <w:rPr>
          <w:rFonts w:ascii="Times New Roman" w:hAnsi="Times New Roman" w:cs="Times New Roman"/>
          <w:sz w:val="28"/>
          <w:szCs w:val="28"/>
        </w:rPr>
        <w:t xml:space="preserve"> БАНКА</w:t>
      </w:r>
    </w:p>
    <w:p w:rsidR="005951DB" w:rsidRPr="005C2EA7" w:rsidRDefault="005951DB" w:rsidP="005951DB">
      <w:pPr>
        <w:spacing w:after="0" w:line="288" w:lineRule="auto"/>
        <w:ind w:firstLine="708"/>
        <w:jc w:val="center"/>
        <w:rPr>
          <w:rFonts w:ascii="Times New Roman" w:hAnsi="Times New Roman" w:cs="Times New Roman"/>
          <w:sz w:val="28"/>
          <w:szCs w:val="28"/>
        </w:rPr>
      </w:pPr>
    </w:p>
    <w:p w:rsidR="00EE6B64" w:rsidRDefault="005951DB" w:rsidP="005951DB">
      <w:pPr>
        <w:tabs>
          <w:tab w:val="left" w:pos="2040"/>
        </w:tabs>
        <w:spacing w:after="0" w:line="288" w:lineRule="auto"/>
        <w:jc w:val="both"/>
        <w:rPr>
          <w:rFonts w:ascii="Times New Roman" w:hAnsi="Times New Roman" w:cs="Times New Roman"/>
          <w:sz w:val="28"/>
          <w:szCs w:val="28"/>
        </w:rPr>
      </w:pPr>
      <w:r>
        <w:rPr>
          <w:rFonts w:ascii="Times New Roman" w:hAnsi="Times New Roman" w:cs="Times New Roman"/>
          <w:sz w:val="28"/>
          <w:szCs w:val="28"/>
          <w:lang w:val="en-US"/>
        </w:rPr>
        <w:t>UDC</w:t>
      </w:r>
      <w:r>
        <w:rPr>
          <w:rFonts w:ascii="Times New Roman" w:hAnsi="Times New Roman" w:cs="Times New Roman"/>
          <w:sz w:val="28"/>
          <w:szCs w:val="28"/>
        </w:rPr>
        <w:t>: 331.225.3</w:t>
      </w:r>
    </w:p>
    <w:p w:rsidR="005951DB" w:rsidRPr="005951DB" w:rsidRDefault="005951DB" w:rsidP="005951DB">
      <w:pPr>
        <w:tabs>
          <w:tab w:val="left" w:pos="2040"/>
        </w:tabs>
        <w:spacing w:after="0" w:line="288" w:lineRule="auto"/>
        <w:jc w:val="both"/>
        <w:rPr>
          <w:rFonts w:ascii="Times New Roman" w:hAnsi="Times New Roman" w:cs="Times New Roman"/>
          <w:sz w:val="28"/>
          <w:szCs w:val="28"/>
        </w:rPr>
      </w:pPr>
    </w:p>
    <w:p w:rsidR="00EE6B64" w:rsidRPr="005951DB" w:rsidRDefault="00EE6B64" w:rsidP="005951DB">
      <w:pPr>
        <w:spacing w:after="0" w:line="288" w:lineRule="auto"/>
        <w:jc w:val="both"/>
        <w:rPr>
          <w:rFonts w:ascii="Times New Roman" w:hAnsi="Times New Roman" w:cs="Times New Roman"/>
          <w:sz w:val="28"/>
          <w:szCs w:val="28"/>
          <w:lang w:val="en-US"/>
        </w:rPr>
      </w:pPr>
      <w:r w:rsidRPr="005C2EA7">
        <w:rPr>
          <w:rFonts w:ascii="Times New Roman" w:hAnsi="Times New Roman" w:cs="Times New Roman"/>
          <w:sz w:val="28"/>
          <w:szCs w:val="28"/>
          <w:lang w:val="en-US"/>
        </w:rPr>
        <w:t>Potapova</w:t>
      </w:r>
      <w:r w:rsidR="005951DB" w:rsidRPr="0009395A">
        <w:rPr>
          <w:rFonts w:ascii="Times New Roman" w:hAnsi="Times New Roman" w:cs="Times New Roman"/>
          <w:sz w:val="28"/>
          <w:szCs w:val="28"/>
          <w:lang w:val="en-US"/>
        </w:rPr>
        <w:t xml:space="preserve"> </w:t>
      </w:r>
      <w:r w:rsidRPr="005C2EA7">
        <w:rPr>
          <w:rFonts w:ascii="Times New Roman" w:hAnsi="Times New Roman" w:cs="Times New Roman"/>
          <w:sz w:val="28"/>
          <w:szCs w:val="28"/>
          <w:lang w:val="en-US"/>
        </w:rPr>
        <w:t>P</w:t>
      </w:r>
      <w:r w:rsidRPr="005951DB">
        <w:rPr>
          <w:rFonts w:ascii="Times New Roman" w:hAnsi="Times New Roman" w:cs="Times New Roman"/>
          <w:sz w:val="28"/>
          <w:szCs w:val="28"/>
          <w:lang w:val="en-US"/>
        </w:rPr>
        <w:t>.</w:t>
      </w:r>
      <w:r w:rsidRPr="005C2EA7">
        <w:rPr>
          <w:rFonts w:ascii="Times New Roman" w:hAnsi="Times New Roman" w:cs="Times New Roman"/>
          <w:sz w:val="28"/>
          <w:szCs w:val="28"/>
          <w:lang w:val="en-US"/>
        </w:rPr>
        <w:t>A</w:t>
      </w:r>
      <w:r w:rsidRPr="005951DB">
        <w:rPr>
          <w:rFonts w:ascii="Times New Roman" w:hAnsi="Times New Roman" w:cs="Times New Roman"/>
          <w:sz w:val="28"/>
          <w:szCs w:val="28"/>
          <w:lang w:val="en-US"/>
        </w:rPr>
        <w:t xml:space="preserve">. </w:t>
      </w:r>
    </w:p>
    <w:p w:rsidR="00EE6B64" w:rsidRPr="005C2EA7" w:rsidRDefault="00EE6B64" w:rsidP="005951DB">
      <w:pPr>
        <w:spacing w:after="0" w:line="288" w:lineRule="auto"/>
        <w:jc w:val="both"/>
        <w:rPr>
          <w:rFonts w:ascii="Times New Roman" w:hAnsi="Times New Roman" w:cs="Times New Roman"/>
          <w:sz w:val="28"/>
          <w:szCs w:val="28"/>
          <w:lang w:val="en-US"/>
        </w:rPr>
      </w:pPr>
      <w:r w:rsidRPr="005C2EA7">
        <w:rPr>
          <w:rFonts w:ascii="Times New Roman" w:hAnsi="Times New Roman" w:cs="Times New Roman"/>
          <w:sz w:val="28"/>
          <w:szCs w:val="28"/>
          <w:lang w:val="en-US"/>
        </w:rPr>
        <w:t xml:space="preserve">masyanya.polina@mail.ru, </w:t>
      </w:r>
    </w:p>
    <w:p w:rsidR="00EE6B64" w:rsidRPr="005C2EA7" w:rsidRDefault="00EE6B64" w:rsidP="005951DB">
      <w:pPr>
        <w:spacing w:after="0" w:line="288" w:lineRule="auto"/>
        <w:jc w:val="both"/>
        <w:rPr>
          <w:rFonts w:ascii="Times New Roman" w:hAnsi="Times New Roman" w:cs="Times New Roman"/>
          <w:sz w:val="28"/>
          <w:szCs w:val="28"/>
          <w:lang w:val="en-US"/>
        </w:rPr>
      </w:pPr>
      <w:r w:rsidRPr="005C2EA7">
        <w:rPr>
          <w:rFonts w:ascii="Times New Roman" w:hAnsi="Times New Roman" w:cs="Times New Roman"/>
          <w:sz w:val="28"/>
          <w:szCs w:val="28"/>
          <w:lang w:val="en-US"/>
        </w:rPr>
        <w:t>Russia, Rostov-on-Don, Rostov State University of Economics (RINH)</w:t>
      </w:r>
    </w:p>
    <w:p w:rsidR="00EE6B64" w:rsidRPr="0009395A" w:rsidRDefault="00EE6B64" w:rsidP="005951DB">
      <w:pPr>
        <w:spacing w:after="0" w:line="288" w:lineRule="auto"/>
        <w:jc w:val="both"/>
        <w:rPr>
          <w:rFonts w:ascii="Times New Roman" w:hAnsi="Times New Roman" w:cs="Times New Roman"/>
          <w:sz w:val="28"/>
          <w:szCs w:val="28"/>
          <w:lang w:val="en-US"/>
        </w:rPr>
      </w:pPr>
      <w:r w:rsidRPr="005C2EA7">
        <w:rPr>
          <w:rFonts w:ascii="Times New Roman" w:hAnsi="Times New Roman" w:cs="Times New Roman"/>
          <w:sz w:val="28"/>
          <w:szCs w:val="28"/>
          <w:lang w:val="en-US"/>
        </w:rPr>
        <w:t>Tuguz Y.R., Candidate of Technical Sciences, Associate Professor– scientific director</w:t>
      </w:r>
    </w:p>
    <w:p w:rsidR="005951DB" w:rsidRPr="0009395A" w:rsidRDefault="005951DB" w:rsidP="005951DB">
      <w:pPr>
        <w:spacing w:after="0" w:line="288" w:lineRule="auto"/>
        <w:jc w:val="both"/>
        <w:rPr>
          <w:rFonts w:ascii="Times New Roman" w:hAnsi="Times New Roman" w:cs="Times New Roman"/>
          <w:sz w:val="28"/>
          <w:szCs w:val="28"/>
          <w:lang w:val="en-US"/>
        </w:rPr>
      </w:pPr>
    </w:p>
    <w:p w:rsidR="00BB39CF" w:rsidRPr="00BB39CF" w:rsidRDefault="00BB39CF" w:rsidP="005951DB">
      <w:pPr>
        <w:spacing w:after="0" w:line="288" w:lineRule="auto"/>
        <w:jc w:val="both"/>
        <w:rPr>
          <w:rFonts w:ascii="Times New Roman" w:hAnsi="Times New Roman" w:cs="Times New Roman"/>
          <w:sz w:val="28"/>
          <w:szCs w:val="28"/>
          <w:lang w:val="en-US"/>
        </w:rPr>
      </w:pPr>
      <w:r w:rsidRPr="00BB39CF">
        <w:rPr>
          <w:rFonts w:ascii="Times New Roman" w:hAnsi="Times New Roman" w:cs="Times New Roman"/>
          <w:sz w:val="28"/>
          <w:szCs w:val="28"/>
          <w:lang w:val="en-US"/>
        </w:rPr>
        <w:t>Abstract: The article discusses the theoretical aspects of motivation of the bank's personnel. The focus is on technology to enhance employee innovation. Examples of the use of intangible motivation and involvement in the practice of Sberbank PJSC are given.</w:t>
      </w:r>
    </w:p>
    <w:p w:rsidR="00D37C03" w:rsidRPr="005951DB" w:rsidRDefault="005951DB" w:rsidP="005951D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w:t>
      </w:r>
      <w:r w:rsidR="00BB39CF" w:rsidRPr="00BB39CF">
        <w:rPr>
          <w:rFonts w:ascii="Times New Roman" w:hAnsi="Times New Roman" w:cs="Times New Roman"/>
          <w:sz w:val="28"/>
          <w:szCs w:val="28"/>
          <w:lang w:val="en-US"/>
        </w:rPr>
        <w:t>words: bank personnel, motivation technologies, innovative activities, employee engagement, Sberbank PJSC.</w:t>
      </w:r>
    </w:p>
    <w:p w:rsidR="00BB39CF" w:rsidRPr="005951DB" w:rsidRDefault="00BB39CF" w:rsidP="00BB39CF">
      <w:pPr>
        <w:spacing w:after="0" w:line="288" w:lineRule="auto"/>
        <w:ind w:firstLine="709"/>
        <w:jc w:val="both"/>
        <w:rPr>
          <w:rFonts w:ascii="Times New Roman" w:hAnsi="Times New Roman" w:cs="Times New Roman"/>
          <w:sz w:val="28"/>
          <w:szCs w:val="28"/>
          <w:lang w:val="en-US"/>
        </w:rPr>
      </w:pPr>
    </w:p>
    <w:p w:rsidR="00EE6B64" w:rsidRPr="005C2EA7" w:rsidRDefault="00D37C03" w:rsidP="00D10313">
      <w:pPr>
        <w:spacing w:after="0" w:line="288" w:lineRule="auto"/>
        <w:jc w:val="center"/>
        <w:rPr>
          <w:rFonts w:ascii="Times New Roman" w:hAnsi="Times New Roman" w:cs="Times New Roman"/>
          <w:sz w:val="28"/>
          <w:szCs w:val="28"/>
          <w:lang w:val="en-US"/>
        </w:rPr>
      </w:pPr>
      <w:r w:rsidRPr="00D37C03">
        <w:rPr>
          <w:rFonts w:ascii="Times New Roman" w:hAnsi="Times New Roman" w:cs="Times New Roman"/>
          <w:sz w:val="28"/>
          <w:szCs w:val="28"/>
          <w:lang w:val="en-US"/>
        </w:rPr>
        <w:t>MODERN TECHNOLOGIES OF MOTIVATION OF BANK EMPLOYEES</w:t>
      </w:r>
    </w:p>
    <w:p w:rsidR="005951DB" w:rsidRPr="0009395A" w:rsidRDefault="005951DB" w:rsidP="005C2EA7">
      <w:pPr>
        <w:spacing w:after="0" w:line="288" w:lineRule="auto"/>
        <w:ind w:firstLine="709"/>
        <w:jc w:val="both"/>
        <w:rPr>
          <w:rFonts w:ascii="Times New Roman" w:hAnsi="Times New Roman" w:cs="Times New Roman"/>
          <w:sz w:val="28"/>
          <w:szCs w:val="28"/>
          <w:lang w:val="en-US"/>
        </w:rPr>
      </w:pPr>
    </w:p>
    <w:p w:rsidR="00865637" w:rsidRDefault="00EE6B64"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 xml:space="preserve">Основной задачей управления трудовыми ресурсами является эффективное использование персонала. Для этого необходимо применять </w:t>
      </w:r>
      <w:r w:rsidRPr="005C2EA7">
        <w:rPr>
          <w:rFonts w:ascii="Times New Roman" w:hAnsi="Times New Roman" w:cs="Times New Roman"/>
          <w:sz w:val="28"/>
          <w:szCs w:val="28"/>
        </w:rPr>
        <w:lastRenderedPageBreak/>
        <w:t xml:space="preserve">современные </w:t>
      </w:r>
      <w:r w:rsidR="007669AA">
        <w:rPr>
          <w:rFonts w:ascii="Times New Roman" w:hAnsi="Times New Roman" w:cs="Times New Roman"/>
          <w:sz w:val="28"/>
          <w:szCs w:val="28"/>
        </w:rPr>
        <w:t>технологии</w:t>
      </w:r>
      <w:r w:rsidRPr="005C2EA7">
        <w:rPr>
          <w:rFonts w:ascii="Times New Roman" w:hAnsi="Times New Roman" w:cs="Times New Roman"/>
          <w:sz w:val="28"/>
          <w:szCs w:val="28"/>
        </w:rPr>
        <w:t xml:space="preserve"> мотивации сотрудников. Особое значение </w:t>
      </w:r>
      <w:r w:rsidR="00865637">
        <w:rPr>
          <w:rFonts w:ascii="Times New Roman" w:hAnsi="Times New Roman" w:cs="Times New Roman"/>
          <w:sz w:val="28"/>
          <w:szCs w:val="28"/>
        </w:rPr>
        <w:t>такие методы  приобретают</w:t>
      </w:r>
      <w:r w:rsidRPr="005C2EA7">
        <w:rPr>
          <w:rFonts w:ascii="Times New Roman" w:hAnsi="Times New Roman" w:cs="Times New Roman"/>
          <w:sz w:val="28"/>
          <w:szCs w:val="28"/>
        </w:rPr>
        <w:t xml:space="preserve"> в инновационной деятельнос</w:t>
      </w:r>
      <w:r w:rsidR="002C7EA5">
        <w:rPr>
          <w:rFonts w:ascii="Times New Roman" w:hAnsi="Times New Roman" w:cs="Times New Roman"/>
          <w:sz w:val="28"/>
          <w:szCs w:val="28"/>
        </w:rPr>
        <w:t xml:space="preserve">ти банков.  ПАО «Сбербанк» в настоящее время успешно </w:t>
      </w:r>
      <w:r w:rsidR="005B32AF">
        <w:rPr>
          <w:rFonts w:ascii="Times New Roman" w:hAnsi="Times New Roman" w:cs="Times New Roman"/>
          <w:sz w:val="28"/>
          <w:szCs w:val="28"/>
        </w:rPr>
        <w:t xml:space="preserve">создает, поддерживает и </w:t>
      </w:r>
      <w:r w:rsidR="002C7EA5">
        <w:rPr>
          <w:rFonts w:ascii="Times New Roman" w:hAnsi="Times New Roman" w:cs="Times New Roman"/>
          <w:sz w:val="28"/>
          <w:szCs w:val="28"/>
        </w:rPr>
        <w:t xml:space="preserve">развивает </w:t>
      </w:r>
      <w:r w:rsidR="00865637">
        <w:rPr>
          <w:rFonts w:ascii="Times New Roman" w:hAnsi="Times New Roman" w:cs="Times New Roman"/>
          <w:sz w:val="28"/>
          <w:szCs w:val="28"/>
        </w:rPr>
        <w:t xml:space="preserve">инновационные проекты в разных </w:t>
      </w:r>
      <w:r w:rsidR="005B32AF">
        <w:rPr>
          <w:rFonts w:ascii="Times New Roman" w:hAnsi="Times New Roman" w:cs="Times New Roman"/>
          <w:sz w:val="28"/>
          <w:szCs w:val="28"/>
        </w:rPr>
        <w:t>жизненно важ</w:t>
      </w:r>
      <w:r w:rsidR="00D10313">
        <w:rPr>
          <w:rFonts w:ascii="Times New Roman" w:hAnsi="Times New Roman" w:cs="Times New Roman"/>
          <w:sz w:val="28"/>
          <w:szCs w:val="28"/>
        </w:rPr>
        <w:t>ных сферах российской экономики: банковской, экологической</w:t>
      </w:r>
      <w:r w:rsidR="00D26FEE">
        <w:rPr>
          <w:rFonts w:ascii="Times New Roman" w:hAnsi="Times New Roman" w:cs="Times New Roman"/>
          <w:sz w:val="28"/>
          <w:szCs w:val="28"/>
        </w:rPr>
        <w:t>, информационной</w:t>
      </w:r>
      <w:r w:rsidR="00D10313">
        <w:rPr>
          <w:rFonts w:ascii="Times New Roman" w:hAnsi="Times New Roman" w:cs="Times New Roman"/>
          <w:sz w:val="28"/>
          <w:szCs w:val="28"/>
        </w:rPr>
        <w:t xml:space="preserve"> и др.</w:t>
      </w:r>
    </w:p>
    <w:p w:rsidR="002233BA" w:rsidRPr="005C2EA7" w:rsidRDefault="002233BA" w:rsidP="00D26FEE">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Важный момент в мотивации персонала</w:t>
      </w:r>
      <w:r>
        <w:rPr>
          <w:rFonts w:ascii="Times New Roman" w:hAnsi="Times New Roman" w:cs="Times New Roman"/>
          <w:sz w:val="28"/>
          <w:szCs w:val="28"/>
        </w:rPr>
        <w:t xml:space="preserve"> любой компании</w:t>
      </w:r>
      <w:r w:rsidRPr="005C2EA7">
        <w:rPr>
          <w:rFonts w:ascii="Times New Roman" w:hAnsi="Times New Roman" w:cs="Times New Roman"/>
          <w:sz w:val="28"/>
          <w:szCs w:val="28"/>
        </w:rPr>
        <w:t xml:space="preserve"> – выбор определённой технологии для мотивации деятельности </w:t>
      </w:r>
      <w:r>
        <w:rPr>
          <w:rFonts w:ascii="Times New Roman" w:hAnsi="Times New Roman" w:cs="Times New Roman"/>
          <w:sz w:val="28"/>
          <w:szCs w:val="28"/>
        </w:rPr>
        <w:t>каждого</w:t>
      </w:r>
      <w:r w:rsidRPr="005C2EA7">
        <w:rPr>
          <w:rFonts w:ascii="Times New Roman" w:hAnsi="Times New Roman" w:cs="Times New Roman"/>
          <w:sz w:val="28"/>
          <w:szCs w:val="28"/>
        </w:rPr>
        <w:t xml:space="preserve"> сотрудника.</w:t>
      </w:r>
      <w:r w:rsidR="004F3453">
        <w:rPr>
          <w:rFonts w:ascii="Times New Roman" w:hAnsi="Times New Roman" w:cs="Times New Roman"/>
          <w:sz w:val="28"/>
          <w:szCs w:val="28"/>
        </w:rPr>
        <w:t xml:space="preserve"> </w:t>
      </w:r>
      <w:r w:rsidR="00D26FEE" w:rsidRPr="005C2EA7">
        <w:rPr>
          <w:rFonts w:ascii="Times New Roman" w:eastAsia="Times New Roman" w:hAnsi="Times New Roman" w:cs="Times New Roman"/>
          <w:color w:val="000000"/>
          <w:sz w:val="28"/>
          <w:szCs w:val="28"/>
          <w:lang w:eastAsia="ru-RU"/>
        </w:rPr>
        <w:t xml:space="preserve">Отметим также, что одним из самых результативных способов мотивации - вдохновляющие цели компании, которые действительно заряжают, такие цели ещё называют идеологиями и  миссиями компаний. </w:t>
      </w:r>
    </w:p>
    <w:p w:rsidR="002233BA" w:rsidRPr="005C2EA7" w:rsidRDefault="002233BA" w:rsidP="002233BA">
      <w:pPr>
        <w:spacing w:after="0" w:line="288" w:lineRule="auto"/>
        <w:ind w:firstLine="709"/>
        <w:jc w:val="both"/>
        <w:rPr>
          <w:rFonts w:ascii="Times New Roman" w:eastAsia="Times New Roman" w:hAnsi="Times New Roman" w:cs="Times New Roman"/>
          <w:color w:val="000000"/>
          <w:sz w:val="28"/>
          <w:szCs w:val="28"/>
          <w:lang w:eastAsia="ru-RU"/>
        </w:rPr>
      </w:pPr>
      <w:r w:rsidRPr="005C2EA7">
        <w:rPr>
          <w:rFonts w:ascii="Times New Roman" w:eastAsia="Times New Roman" w:hAnsi="Times New Roman" w:cs="Times New Roman"/>
          <w:color w:val="000000"/>
          <w:sz w:val="28"/>
          <w:szCs w:val="28"/>
          <w:lang w:eastAsia="ru-RU"/>
        </w:rPr>
        <w:t>Одним наиболее важных является вектор интереса/вовлеченности, который характеризует мотивационный процесс. Поэтому руковод</w:t>
      </w:r>
      <w:r w:rsidR="0019281D">
        <w:rPr>
          <w:rFonts w:ascii="Times New Roman" w:eastAsia="Times New Roman" w:hAnsi="Times New Roman" w:cs="Times New Roman"/>
          <w:color w:val="000000"/>
          <w:sz w:val="28"/>
          <w:szCs w:val="28"/>
          <w:lang w:eastAsia="ru-RU"/>
        </w:rPr>
        <w:t xml:space="preserve">ству компании </w:t>
      </w:r>
      <w:r w:rsidRPr="005C2EA7">
        <w:rPr>
          <w:rFonts w:ascii="Times New Roman" w:eastAsia="Times New Roman" w:hAnsi="Times New Roman" w:cs="Times New Roman"/>
          <w:color w:val="000000"/>
          <w:sz w:val="28"/>
          <w:szCs w:val="28"/>
          <w:lang w:eastAsia="ru-RU"/>
        </w:rPr>
        <w:t>необходимо применять</w:t>
      </w:r>
      <w:r>
        <w:rPr>
          <w:rFonts w:ascii="Times New Roman" w:eastAsia="Times New Roman" w:hAnsi="Times New Roman" w:cs="Times New Roman"/>
          <w:color w:val="000000"/>
          <w:sz w:val="28"/>
          <w:szCs w:val="28"/>
          <w:lang w:eastAsia="ru-RU"/>
        </w:rPr>
        <w:t xml:space="preserve"> следующие способы его активизации: сделать прозрачным вектор цели,</w:t>
      </w:r>
      <w:r w:rsidRPr="005C2EA7">
        <w:rPr>
          <w:rFonts w:ascii="Times New Roman" w:eastAsia="Times New Roman" w:hAnsi="Times New Roman" w:cs="Times New Roman"/>
          <w:color w:val="000000"/>
          <w:sz w:val="28"/>
          <w:szCs w:val="28"/>
          <w:lang w:eastAsia="ru-RU"/>
        </w:rPr>
        <w:t xml:space="preserve"> ввести понятные и справедливые правила, прово</w:t>
      </w:r>
      <w:r w:rsidR="008F3C41">
        <w:rPr>
          <w:rFonts w:ascii="Times New Roman" w:eastAsia="Times New Roman" w:hAnsi="Times New Roman" w:cs="Times New Roman"/>
          <w:color w:val="000000"/>
          <w:sz w:val="28"/>
          <w:szCs w:val="28"/>
          <w:lang w:eastAsia="ru-RU"/>
        </w:rPr>
        <w:t>дить личные встречи с сотрудника</w:t>
      </w:r>
      <w:r w:rsidRPr="005C2EA7">
        <w:rPr>
          <w:rFonts w:ascii="Times New Roman" w:eastAsia="Times New Roman" w:hAnsi="Times New Roman" w:cs="Times New Roman"/>
          <w:color w:val="000000"/>
          <w:sz w:val="28"/>
          <w:szCs w:val="28"/>
          <w:lang w:eastAsia="ru-RU"/>
        </w:rPr>
        <w:t>м</w:t>
      </w:r>
      <w:r w:rsidR="008F3C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регулярно </w:t>
      </w:r>
      <w:r w:rsidRPr="005C2EA7">
        <w:rPr>
          <w:rFonts w:ascii="Times New Roman" w:eastAsia="Times New Roman" w:hAnsi="Times New Roman" w:cs="Times New Roman"/>
          <w:color w:val="000000"/>
          <w:sz w:val="28"/>
          <w:szCs w:val="28"/>
          <w:lang w:eastAsia="ru-RU"/>
        </w:rPr>
        <w:t xml:space="preserve">замечать и подкреплять </w:t>
      </w:r>
      <w:r w:rsidR="008F3C41">
        <w:rPr>
          <w:rFonts w:ascii="Times New Roman" w:eastAsia="Times New Roman" w:hAnsi="Times New Roman" w:cs="Times New Roman"/>
          <w:color w:val="000000"/>
          <w:sz w:val="28"/>
          <w:szCs w:val="28"/>
          <w:lang w:eastAsia="ru-RU"/>
        </w:rPr>
        <w:t>их достижения</w:t>
      </w:r>
      <w:r>
        <w:rPr>
          <w:rFonts w:ascii="Times New Roman" w:eastAsia="Times New Roman" w:hAnsi="Times New Roman" w:cs="Times New Roman"/>
          <w:color w:val="000000"/>
          <w:sz w:val="28"/>
          <w:szCs w:val="28"/>
          <w:lang w:eastAsia="ru-RU"/>
        </w:rPr>
        <w:t xml:space="preserve">, </w:t>
      </w:r>
      <w:r w:rsidRPr="005C2EA7">
        <w:rPr>
          <w:rFonts w:ascii="Times New Roman" w:eastAsia="Times New Roman" w:hAnsi="Times New Roman" w:cs="Times New Roman"/>
          <w:color w:val="000000"/>
          <w:sz w:val="28"/>
          <w:szCs w:val="28"/>
          <w:lang w:eastAsia="ru-RU"/>
        </w:rPr>
        <w:t>честно и открыто признавать свои ошибки</w:t>
      </w:r>
      <w:r w:rsidR="008F3C41">
        <w:rPr>
          <w:rFonts w:ascii="Times New Roman" w:eastAsia="Times New Roman" w:hAnsi="Times New Roman" w:cs="Times New Roman"/>
          <w:color w:val="000000"/>
          <w:sz w:val="28"/>
          <w:szCs w:val="28"/>
          <w:lang w:eastAsia="ru-RU"/>
        </w:rPr>
        <w:t>.</w:t>
      </w:r>
    </w:p>
    <w:p w:rsidR="00EE6B64" w:rsidRPr="005C2EA7" w:rsidRDefault="00EE6B64"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Показательным является опыт</w:t>
      </w:r>
      <w:r w:rsidR="006D412B">
        <w:rPr>
          <w:rFonts w:ascii="Times New Roman" w:hAnsi="Times New Roman" w:cs="Times New Roman"/>
          <w:sz w:val="28"/>
          <w:szCs w:val="28"/>
        </w:rPr>
        <w:t xml:space="preserve"> ПАО «Сбербанк»</w:t>
      </w:r>
      <w:r w:rsidRPr="005C2EA7">
        <w:rPr>
          <w:rFonts w:ascii="Times New Roman" w:hAnsi="Times New Roman" w:cs="Times New Roman"/>
          <w:sz w:val="28"/>
          <w:szCs w:val="28"/>
        </w:rPr>
        <w:t xml:space="preserve"> по вовлечению сотрудников в инновации.</w:t>
      </w:r>
      <w:r w:rsidR="004F3453">
        <w:rPr>
          <w:rFonts w:ascii="Times New Roman" w:hAnsi="Times New Roman" w:cs="Times New Roman"/>
          <w:sz w:val="28"/>
          <w:szCs w:val="28"/>
        </w:rPr>
        <w:t xml:space="preserve"> </w:t>
      </w:r>
      <w:r w:rsidRPr="005C2EA7">
        <w:rPr>
          <w:rFonts w:ascii="Times New Roman" w:hAnsi="Times New Roman" w:cs="Times New Roman"/>
          <w:sz w:val="28"/>
          <w:szCs w:val="28"/>
        </w:rPr>
        <w:t>Компания постоянно улучшает свой  продукт, обучает сотрудников, внедряет новые услуги и технологии, совершенствует стандарты обслуживания клиентов.</w:t>
      </w:r>
    </w:p>
    <w:p w:rsidR="00D26FEE" w:rsidRPr="005C2EA7" w:rsidRDefault="00D26FEE" w:rsidP="00D26FEE">
      <w:pPr>
        <w:pStyle w:val="a8"/>
        <w:shd w:val="clear" w:color="auto" w:fill="FFFFFF"/>
        <w:spacing w:before="0" w:beforeAutospacing="0" w:after="0" w:afterAutospacing="0" w:line="288" w:lineRule="auto"/>
        <w:ind w:firstLine="709"/>
        <w:jc w:val="both"/>
        <w:rPr>
          <w:color w:val="212529"/>
          <w:sz w:val="28"/>
          <w:szCs w:val="28"/>
        </w:rPr>
      </w:pPr>
      <w:r w:rsidRPr="005C2EA7">
        <w:rPr>
          <w:color w:val="212529"/>
          <w:sz w:val="28"/>
          <w:szCs w:val="28"/>
        </w:rPr>
        <w:t xml:space="preserve">Для рядовых сотрудников ПАО «Сбербанк»действует система оценки личной эффективности «5+», в рамках которой оценка деятельности производится по пяти критериям: личная результативность, совершенствование профессиональных знаний, инновации и оптимизация рабочего процесса, работа в команде и клиентоориентированность. </w:t>
      </w:r>
    </w:p>
    <w:p w:rsidR="00DC4096" w:rsidRPr="005C2EA7" w:rsidRDefault="00DC4096"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 xml:space="preserve">Для активизации мотивации персонала </w:t>
      </w:r>
      <w:r w:rsidR="002233BA">
        <w:rPr>
          <w:rFonts w:ascii="Times New Roman" w:hAnsi="Times New Roman" w:cs="Times New Roman"/>
          <w:sz w:val="28"/>
          <w:szCs w:val="28"/>
        </w:rPr>
        <w:t>в ПАО «Сбербанк»</w:t>
      </w:r>
      <w:r w:rsidRPr="005C2EA7">
        <w:rPr>
          <w:rFonts w:ascii="Times New Roman" w:hAnsi="Times New Roman" w:cs="Times New Roman"/>
          <w:sz w:val="28"/>
          <w:szCs w:val="28"/>
        </w:rPr>
        <w:t xml:space="preserve"> разработа</w:t>
      </w:r>
      <w:r w:rsidR="002233BA">
        <w:rPr>
          <w:rFonts w:ascii="Times New Roman" w:hAnsi="Times New Roman" w:cs="Times New Roman"/>
          <w:sz w:val="28"/>
          <w:szCs w:val="28"/>
        </w:rPr>
        <w:t xml:space="preserve">н и применяется следующий </w:t>
      </w:r>
      <w:r w:rsidRPr="005C2EA7">
        <w:rPr>
          <w:rFonts w:ascii="Times New Roman" w:hAnsi="Times New Roman" w:cs="Times New Roman"/>
          <w:sz w:val="28"/>
          <w:szCs w:val="28"/>
        </w:rPr>
        <w:t xml:space="preserve"> набор взаимосвязанных цифровых инструментов:</w:t>
      </w:r>
    </w:p>
    <w:p w:rsidR="00DC4096" w:rsidRPr="005C2EA7" w:rsidRDefault="00DC4096"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 xml:space="preserve">- </w:t>
      </w:r>
      <w:r w:rsidRPr="005C2EA7">
        <w:rPr>
          <w:rFonts w:ascii="Times New Roman" w:hAnsi="Times New Roman" w:cs="Times New Roman"/>
          <w:sz w:val="28"/>
          <w:szCs w:val="28"/>
          <w:lang w:val="en-US"/>
        </w:rPr>
        <w:t>Sbercode</w:t>
      </w:r>
      <w:r w:rsidRPr="005C2EA7">
        <w:rPr>
          <w:rFonts w:ascii="Times New Roman" w:hAnsi="Times New Roman" w:cs="Times New Roman"/>
          <w:sz w:val="28"/>
          <w:szCs w:val="28"/>
        </w:rPr>
        <w:t xml:space="preserve"> приложение, который содержит информацию о </w:t>
      </w:r>
      <w:r w:rsidR="006D412B">
        <w:rPr>
          <w:rFonts w:ascii="Times New Roman" w:hAnsi="Times New Roman" w:cs="Times New Roman"/>
          <w:sz w:val="28"/>
          <w:szCs w:val="28"/>
        </w:rPr>
        <w:t>ПАО «Сбербанк»</w:t>
      </w:r>
      <w:r w:rsidRPr="005C2EA7">
        <w:rPr>
          <w:rFonts w:ascii="Times New Roman" w:hAnsi="Times New Roman" w:cs="Times New Roman"/>
          <w:sz w:val="28"/>
          <w:szCs w:val="28"/>
        </w:rPr>
        <w:t>,  стратегии его развития, миссии и  ценностях.</w:t>
      </w:r>
    </w:p>
    <w:p w:rsidR="00DC4096" w:rsidRPr="005C2EA7" w:rsidRDefault="00DC4096"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w:t>
      </w:r>
      <w:r w:rsidR="006D412B">
        <w:rPr>
          <w:rFonts w:ascii="Times New Roman" w:hAnsi="Times New Roman" w:cs="Times New Roman"/>
          <w:sz w:val="28"/>
          <w:szCs w:val="28"/>
        </w:rPr>
        <w:t xml:space="preserve"> Два а</w:t>
      </w:r>
      <w:r w:rsidRPr="005C2EA7">
        <w:rPr>
          <w:rFonts w:ascii="Times New Roman" w:hAnsi="Times New Roman" w:cs="Times New Roman"/>
          <w:sz w:val="28"/>
          <w:szCs w:val="28"/>
        </w:rPr>
        <w:t>даптационны</w:t>
      </w:r>
      <w:r w:rsidR="006D412B">
        <w:rPr>
          <w:rFonts w:ascii="Times New Roman" w:hAnsi="Times New Roman" w:cs="Times New Roman"/>
          <w:sz w:val="28"/>
          <w:szCs w:val="28"/>
        </w:rPr>
        <w:t>х</w:t>
      </w:r>
      <w:r w:rsidRPr="005C2EA7">
        <w:rPr>
          <w:rFonts w:ascii="Times New Roman" w:hAnsi="Times New Roman" w:cs="Times New Roman"/>
          <w:sz w:val="28"/>
          <w:szCs w:val="28"/>
        </w:rPr>
        <w:t xml:space="preserve"> вебинар</w:t>
      </w:r>
      <w:r w:rsidR="006D412B">
        <w:rPr>
          <w:rFonts w:ascii="Times New Roman" w:hAnsi="Times New Roman" w:cs="Times New Roman"/>
          <w:sz w:val="28"/>
          <w:szCs w:val="28"/>
        </w:rPr>
        <w:t>а</w:t>
      </w:r>
      <w:r w:rsidRPr="005C2EA7">
        <w:rPr>
          <w:rFonts w:ascii="Times New Roman" w:hAnsi="Times New Roman" w:cs="Times New Roman"/>
          <w:sz w:val="28"/>
          <w:szCs w:val="28"/>
        </w:rPr>
        <w:t xml:space="preserve"> продолжительностью по два часа. </w:t>
      </w:r>
    </w:p>
    <w:p w:rsidR="00DC4096" w:rsidRPr="005C2EA7" w:rsidRDefault="00DC4096"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Первый вебинар - это первые шаги</w:t>
      </w:r>
      <w:r w:rsidR="006D412B">
        <w:rPr>
          <w:rFonts w:ascii="Times New Roman" w:hAnsi="Times New Roman" w:cs="Times New Roman"/>
          <w:sz w:val="28"/>
          <w:szCs w:val="28"/>
        </w:rPr>
        <w:t xml:space="preserve"> сотрудника </w:t>
      </w:r>
      <w:r w:rsidRPr="005C2EA7">
        <w:rPr>
          <w:rFonts w:ascii="Times New Roman" w:hAnsi="Times New Roman" w:cs="Times New Roman"/>
          <w:sz w:val="28"/>
          <w:szCs w:val="28"/>
        </w:rPr>
        <w:t xml:space="preserve"> в </w:t>
      </w:r>
      <w:r w:rsidR="006D412B">
        <w:rPr>
          <w:rFonts w:ascii="Times New Roman" w:hAnsi="Times New Roman" w:cs="Times New Roman"/>
          <w:sz w:val="28"/>
          <w:szCs w:val="28"/>
        </w:rPr>
        <w:t>ПАО «Сбербанк».</w:t>
      </w:r>
    </w:p>
    <w:p w:rsidR="00DC4096" w:rsidRPr="005C2EA7" w:rsidRDefault="00723E41" w:rsidP="005C2EA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втором а</w:t>
      </w:r>
      <w:r w:rsidR="00DC4096" w:rsidRPr="005C2EA7">
        <w:rPr>
          <w:rFonts w:ascii="Times New Roman" w:hAnsi="Times New Roman" w:cs="Times New Roman"/>
          <w:sz w:val="28"/>
          <w:szCs w:val="28"/>
        </w:rPr>
        <w:t>даптационн</w:t>
      </w:r>
      <w:r>
        <w:rPr>
          <w:rFonts w:ascii="Times New Roman" w:hAnsi="Times New Roman" w:cs="Times New Roman"/>
          <w:sz w:val="28"/>
          <w:szCs w:val="28"/>
        </w:rPr>
        <w:t>ом</w:t>
      </w:r>
      <w:r w:rsidR="00DC4096" w:rsidRPr="005C2EA7">
        <w:rPr>
          <w:rFonts w:ascii="Times New Roman" w:hAnsi="Times New Roman" w:cs="Times New Roman"/>
          <w:sz w:val="28"/>
          <w:szCs w:val="28"/>
        </w:rPr>
        <w:t xml:space="preserve"> семинар</w:t>
      </w:r>
      <w:r>
        <w:rPr>
          <w:rFonts w:ascii="Times New Roman" w:hAnsi="Times New Roman" w:cs="Times New Roman"/>
          <w:sz w:val="28"/>
          <w:szCs w:val="28"/>
        </w:rPr>
        <w:t xml:space="preserve">е </w:t>
      </w:r>
      <w:r w:rsidR="00DC4096" w:rsidRPr="005C2EA7">
        <w:rPr>
          <w:rFonts w:ascii="Times New Roman" w:hAnsi="Times New Roman" w:cs="Times New Roman"/>
          <w:sz w:val="28"/>
          <w:szCs w:val="28"/>
        </w:rPr>
        <w:t xml:space="preserve">принимают участие руководители </w:t>
      </w:r>
      <w:r w:rsidR="006D412B">
        <w:rPr>
          <w:rFonts w:ascii="Times New Roman" w:hAnsi="Times New Roman" w:cs="Times New Roman"/>
          <w:sz w:val="28"/>
          <w:szCs w:val="28"/>
        </w:rPr>
        <w:t>и топ-менеджеры банка.  Завершаю</w:t>
      </w:r>
      <w:r w:rsidR="00DC4096" w:rsidRPr="005C2EA7">
        <w:rPr>
          <w:rFonts w:ascii="Times New Roman" w:hAnsi="Times New Roman" w:cs="Times New Roman"/>
          <w:sz w:val="28"/>
          <w:szCs w:val="28"/>
        </w:rPr>
        <w:t xml:space="preserve">тся </w:t>
      </w:r>
      <w:r w:rsidR="006D412B">
        <w:rPr>
          <w:rFonts w:ascii="Times New Roman" w:hAnsi="Times New Roman" w:cs="Times New Roman"/>
          <w:sz w:val="28"/>
          <w:szCs w:val="28"/>
        </w:rPr>
        <w:t xml:space="preserve">эти </w:t>
      </w:r>
      <w:r w:rsidR="006D412B" w:rsidRPr="005C2EA7">
        <w:rPr>
          <w:rFonts w:ascii="Times New Roman" w:hAnsi="Times New Roman" w:cs="Times New Roman"/>
          <w:sz w:val="28"/>
          <w:szCs w:val="28"/>
        </w:rPr>
        <w:t>вебинар</w:t>
      </w:r>
      <w:r w:rsidR="006D412B">
        <w:rPr>
          <w:rFonts w:ascii="Times New Roman" w:hAnsi="Times New Roman" w:cs="Times New Roman"/>
          <w:sz w:val="28"/>
          <w:szCs w:val="28"/>
        </w:rPr>
        <w:t>ы</w:t>
      </w:r>
      <w:r w:rsidR="00DC4096" w:rsidRPr="005C2EA7">
        <w:rPr>
          <w:rFonts w:ascii="Times New Roman" w:hAnsi="Times New Roman" w:cs="Times New Roman"/>
          <w:sz w:val="28"/>
          <w:szCs w:val="28"/>
        </w:rPr>
        <w:t xml:space="preserve"> игрой. </w:t>
      </w:r>
    </w:p>
    <w:p w:rsidR="00DC4096" w:rsidRPr="005C2EA7" w:rsidRDefault="00DC4096" w:rsidP="005C2EA7">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 xml:space="preserve">-Бадди- это помощник, человек, который окажет новому сотруднику поддержку на протяжении всего адаптационного пути. </w:t>
      </w:r>
    </w:p>
    <w:p w:rsidR="00DC4096" w:rsidRPr="005C2EA7" w:rsidRDefault="00DC4096" w:rsidP="00D14C31">
      <w:pPr>
        <w:spacing w:after="0" w:line="288" w:lineRule="auto"/>
        <w:ind w:firstLine="709"/>
        <w:jc w:val="both"/>
        <w:rPr>
          <w:rFonts w:ascii="Times New Roman" w:hAnsi="Times New Roman" w:cs="Times New Roman"/>
          <w:sz w:val="28"/>
          <w:szCs w:val="28"/>
        </w:rPr>
      </w:pPr>
      <w:r w:rsidRPr="005C2EA7">
        <w:rPr>
          <w:rFonts w:ascii="Times New Roman" w:hAnsi="Times New Roman" w:cs="Times New Roman"/>
          <w:sz w:val="28"/>
          <w:szCs w:val="28"/>
        </w:rPr>
        <w:t>-План адаптации заключается в том, что  по цифровому следу можно определить местоположение  новичка в траектории его развития.</w:t>
      </w:r>
    </w:p>
    <w:p w:rsidR="0019561B" w:rsidRPr="005C2EA7" w:rsidRDefault="0019561B" w:rsidP="00521DBF">
      <w:pPr>
        <w:pStyle w:val="a8"/>
        <w:shd w:val="clear" w:color="auto" w:fill="FFFFFF"/>
        <w:spacing w:before="0" w:beforeAutospacing="0" w:after="0" w:afterAutospacing="0" w:line="288" w:lineRule="auto"/>
        <w:ind w:firstLine="709"/>
        <w:jc w:val="both"/>
        <w:rPr>
          <w:color w:val="212529"/>
          <w:sz w:val="28"/>
          <w:szCs w:val="28"/>
        </w:rPr>
      </w:pPr>
      <w:r w:rsidRPr="005C2EA7">
        <w:rPr>
          <w:color w:val="212529"/>
          <w:sz w:val="28"/>
          <w:szCs w:val="28"/>
        </w:rPr>
        <w:lastRenderedPageBreak/>
        <w:t>Факторами, оказывающими наибольшее влияние на вовлеченность сотрудников ПАО «Сбербанк»</w:t>
      </w:r>
      <w:r w:rsidR="009F480E">
        <w:rPr>
          <w:color w:val="212529"/>
          <w:sz w:val="28"/>
          <w:szCs w:val="28"/>
        </w:rPr>
        <w:t xml:space="preserve"> в инновации</w:t>
      </w:r>
      <w:r w:rsidRPr="005C2EA7">
        <w:rPr>
          <w:color w:val="212529"/>
          <w:sz w:val="28"/>
          <w:szCs w:val="28"/>
        </w:rPr>
        <w:t>, являются:</w:t>
      </w:r>
    </w:p>
    <w:p w:rsidR="0019561B" w:rsidRPr="005C2EA7" w:rsidRDefault="0019561B" w:rsidP="00521DBF">
      <w:pPr>
        <w:pStyle w:val="a8"/>
        <w:shd w:val="clear" w:color="auto" w:fill="FFFFFF"/>
        <w:spacing w:before="0" w:beforeAutospacing="0" w:after="0" w:afterAutospacing="0" w:line="288" w:lineRule="auto"/>
        <w:ind w:firstLine="709"/>
        <w:jc w:val="both"/>
        <w:rPr>
          <w:color w:val="212529"/>
          <w:sz w:val="28"/>
          <w:szCs w:val="28"/>
        </w:rPr>
      </w:pPr>
      <w:r w:rsidRPr="005C2EA7">
        <w:rPr>
          <w:color w:val="212529"/>
          <w:sz w:val="28"/>
          <w:szCs w:val="28"/>
        </w:rPr>
        <w:t>− качество управления изменениями в ПАО «Сбербанк»;</w:t>
      </w:r>
    </w:p>
    <w:p w:rsidR="0019561B" w:rsidRPr="005C2EA7" w:rsidRDefault="0019561B" w:rsidP="008D3806">
      <w:pPr>
        <w:pStyle w:val="a8"/>
        <w:shd w:val="clear" w:color="auto" w:fill="FFFFFF"/>
        <w:spacing w:before="0" w:beforeAutospacing="0" w:after="0" w:afterAutospacing="0" w:line="288" w:lineRule="auto"/>
        <w:ind w:firstLine="709"/>
        <w:jc w:val="both"/>
        <w:rPr>
          <w:color w:val="212529"/>
          <w:sz w:val="28"/>
          <w:szCs w:val="28"/>
        </w:rPr>
      </w:pPr>
      <w:r w:rsidRPr="005C2EA7">
        <w:rPr>
          <w:color w:val="212529"/>
          <w:sz w:val="28"/>
          <w:szCs w:val="28"/>
        </w:rPr>
        <w:t>− стиль управления руководителей;</w:t>
      </w:r>
    </w:p>
    <w:p w:rsidR="0019561B" w:rsidRPr="005C2EA7" w:rsidRDefault="0019561B" w:rsidP="008D3806">
      <w:pPr>
        <w:pStyle w:val="a8"/>
        <w:shd w:val="clear" w:color="auto" w:fill="FFFFFF"/>
        <w:spacing w:before="0" w:beforeAutospacing="0" w:after="0" w:afterAutospacing="0" w:line="288" w:lineRule="auto"/>
        <w:ind w:firstLine="709"/>
        <w:jc w:val="both"/>
        <w:rPr>
          <w:color w:val="212529"/>
          <w:sz w:val="28"/>
          <w:szCs w:val="28"/>
        </w:rPr>
      </w:pPr>
      <w:r w:rsidRPr="005C2EA7">
        <w:rPr>
          <w:color w:val="212529"/>
          <w:sz w:val="28"/>
          <w:szCs w:val="28"/>
        </w:rPr>
        <w:t xml:space="preserve">− наличие </w:t>
      </w:r>
      <w:bookmarkStart w:id="0" w:name="_GoBack"/>
      <w:bookmarkEnd w:id="0"/>
      <w:r w:rsidRPr="005C2EA7">
        <w:rPr>
          <w:color w:val="212529"/>
          <w:sz w:val="28"/>
          <w:szCs w:val="28"/>
        </w:rPr>
        <w:t>возможностей для эффект</w:t>
      </w:r>
      <w:r w:rsidR="0087710E">
        <w:rPr>
          <w:color w:val="212529"/>
          <w:sz w:val="28"/>
          <w:szCs w:val="28"/>
        </w:rPr>
        <w:t>ивного выполнения своей работы</w:t>
      </w:r>
      <w:r w:rsidRPr="005C2EA7">
        <w:rPr>
          <w:color w:val="212529"/>
          <w:sz w:val="28"/>
          <w:szCs w:val="28"/>
        </w:rPr>
        <w:t>.</w:t>
      </w:r>
    </w:p>
    <w:sectPr w:rsidR="0019561B" w:rsidRPr="005C2EA7" w:rsidSect="0009395A">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95B" w:rsidRDefault="008D095B" w:rsidP="00E179FC">
      <w:pPr>
        <w:spacing w:after="0" w:line="240" w:lineRule="auto"/>
      </w:pPr>
      <w:r>
        <w:separator/>
      </w:r>
    </w:p>
  </w:endnote>
  <w:endnote w:type="continuationSeparator" w:id="1">
    <w:p w:rsidR="008D095B" w:rsidRDefault="008D095B" w:rsidP="00E17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95B" w:rsidRDefault="008D095B" w:rsidP="00E179FC">
      <w:pPr>
        <w:spacing w:after="0" w:line="240" w:lineRule="auto"/>
      </w:pPr>
      <w:r>
        <w:separator/>
      </w:r>
    </w:p>
  </w:footnote>
  <w:footnote w:type="continuationSeparator" w:id="1">
    <w:p w:rsidR="008D095B" w:rsidRDefault="008D095B" w:rsidP="00E179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C28D2"/>
    <w:multiLevelType w:val="hybridMultilevel"/>
    <w:tmpl w:val="9538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2931D6"/>
    <w:multiLevelType w:val="hybridMultilevel"/>
    <w:tmpl w:val="38E4D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172F"/>
    <w:rsid w:val="00014F63"/>
    <w:rsid w:val="00022681"/>
    <w:rsid w:val="00024C0F"/>
    <w:rsid w:val="00026BD5"/>
    <w:rsid w:val="000332C7"/>
    <w:rsid w:val="000800BB"/>
    <w:rsid w:val="0009395A"/>
    <w:rsid w:val="000E47B8"/>
    <w:rsid w:val="00111A65"/>
    <w:rsid w:val="00117B93"/>
    <w:rsid w:val="00166103"/>
    <w:rsid w:val="00181F2B"/>
    <w:rsid w:val="0019281D"/>
    <w:rsid w:val="0019561B"/>
    <w:rsid w:val="001D3826"/>
    <w:rsid w:val="001D69BC"/>
    <w:rsid w:val="00206638"/>
    <w:rsid w:val="002233BA"/>
    <w:rsid w:val="0022724F"/>
    <w:rsid w:val="002365AE"/>
    <w:rsid w:val="0024063E"/>
    <w:rsid w:val="00240859"/>
    <w:rsid w:val="00246AD7"/>
    <w:rsid w:val="00272E7E"/>
    <w:rsid w:val="0029039D"/>
    <w:rsid w:val="002962E1"/>
    <w:rsid w:val="002C7EA5"/>
    <w:rsid w:val="00307005"/>
    <w:rsid w:val="00311202"/>
    <w:rsid w:val="00341147"/>
    <w:rsid w:val="00355D2A"/>
    <w:rsid w:val="00366270"/>
    <w:rsid w:val="00367E9C"/>
    <w:rsid w:val="003D3C98"/>
    <w:rsid w:val="003D41D6"/>
    <w:rsid w:val="00405A9F"/>
    <w:rsid w:val="004502F5"/>
    <w:rsid w:val="00496678"/>
    <w:rsid w:val="004E1F1F"/>
    <w:rsid w:val="004F3453"/>
    <w:rsid w:val="00505918"/>
    <w:rsid w:val="00521DBF"/>
    <w:rsid w:val="00540A66"/>
    <w:rsid w:val="005469DE"/>
    <w:rsid w:val="00586BC8"/>
    <w:rsid w:val="005873C9"/>
    <w:rsid w:val="005951DB"/>
    <w:rsid w:val="005B32AF"/>
    <w:rsid w:val="005C2EA7"/>
    <w:rsid w:val="00677E2A"/>
    <w:rsid w:val="0069020D"/>
    <w:rsid w:val="006C5358"/>
    <w:rsid w:val="006C6DD5"/>
    <w:rsid w:val="006D412B"/>
    <w:rsid w:val="006E25CB"/>
    <w:rsid w:val="006F093A"/>
    <w:rsid w:val="00706C60"/>
    <w:rsid w:val="0070778F"/>
    <w:rsid w:val="00715DC0"/>
    <w:rsid w:val="00723E41"/>
    <w:rsid w:val="00755B4C"/>
    <w:rsid w:val="007669AA"/>
    <w:rsid w:val="00766DFC"/>
    <w:rsid w:val="00796690"/>
    <w:rsid w:val="007A1F99"/>
    <w:rsid w:val="007D282C"/>
    <w:rsid w:val="008550B1"/>
    <w:rsid w:val="008605DF"/>
    <w:rsid w:val="00865637"/>
    <w:rsid w:val="0087172F"/>
    <w:rsid w:val="0087710E"/>
    <w:rsid w:val="008772E9"/>
    <w:rsid w:val="00894C0F"/>
    <w:rsid w:val="00897AEB"/>
    <w:rsid w:val="008A0441"/>
    <w:rsid w:val="008B3F6C"/>
    <w:rsid w:val="008B4542"/>
    <w:rsid w:val="008D095B"/>
    <w:rsid w:val="008D3806"/>
    <w:rsid w:val="008F3C41"/>
    <w:rsid w:val="009219FB"/>
    <w:rsid w:val="00972734"/>
    <w:rsid w:val="009A6F56"/>
    <w:rsid w:val="009F480E"/>
    <w:rsid w:val="00A20C1C"/>
    <w:rsid w:val="00A33693"/>
    <w:rsid w:val="00A60924"/>
    <w:rsid w:val="00A65648"/>
    <w:rsid w:val="00AB3E17"/>
    <w:rsid w:val="00AD04F4"/>
    <w:rsid w:val="00AF4656"/>
    <w:rsid w:val="00B12134"/>
    <w:rsid w:val="00B53954"/>
    <w:rsid w:val="00B60CF7"/>
    <w:rsid w:val="00B70C86"/>
    <w:rsid w:val="00B84E58"/>
    <w:rsid w:val="00BA11E3"/>
    <w:rsid w:val="00BA414B"/>
    <w:rsid w:val="00BB39CF"/>
    <w:rsid w:val="00BB4465"/>
    <w:rsid w:val="00C0571A"/>
    <w:rsid w:val="00C23AC4"/>
    <w:rsid w:val="00C86989"/>
    <w:rsid w:val="00CA048F"/>
    <w:rsid w:val="00CE5743"/>
    <w:rsid w:val="00D10313"/>
    <w:rsid w:val="00D14C31"/>
    <w:rsid w:val="00D26FEE"/>
    <w:rsid w:val="00D30750"/>
    <w:rsid w:val="00D37C03"/>
    <w:rsid w:val="00D82AED"/>
    <w:rsid w:val="00DA0811"/>
    <w:rsid w:val="00DC19CE"/>
    <w:rsid w:val="00DC4096"/>
    <w:rsid w:val="00E00597"/>
    <w:rsid w:val="00E04A82"/>
    <w:rsid w:val="00E05611"/>
    <w:rsid w:val="00E179FC"/>
    <w:rsid w:val="00E25E9D"/>
    <w:rsid w:val="00E637BF"/>
    <w:rsid w:val="00E847AF"/>
    <w:rsid w:val="00E97797"/>
    <w:rsid w:val="00EA7C49"/>
    <w:rsid w:val="00EB58EA"/>
    <w:rsid w:val="00EC0DC4"/>
    <w:rsid w:val="00EE6B64"/>
    <w:rsid w:val="00F1584E"/>
    <w:rsid w:val="00F40913"/>
    <w:rsid w:val="00F42415"/>
    <w:rsid w:val="00F6260B"/>
    <w:rsid w:val="00FD4DFB"/>
    <w:rsid w:val="00FD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B84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4E58"/>
    <w:rPr>
      <w:color w:val="0000FF"/>
      <w:u w:val="single"/>
    </w:rPr>
  </w:style>
  <w:style w:type="paragraph" w:styleId="a4">
    <w:name w:val="header"/>
    <w:basedOn w:val="a"/>
    <w:link w:val="a5"/>
    <w:uiPriority w:val="99"/>
    <w:unhideWhenUsed/>
    <w:rsid w:val="00E179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9FC"/>
  </w:style>
  <w:style w:type="paragraph" w:styleId="a6">
    <w:name w:val="footer"/>
    <w:basedOn w:val="a"/>
    <w:link w:val="a7"/>
    <w:uiPriority w:val="99"/>
    <w:unhideWhenUsed/>
    <w:rsid w:val="00E179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9FC"/>
  </w:style>
  <w:style w:type="paragraph" w:styleId="a8">
    <w:name w:val="Normal (Web)"/>
    <w:basedOn w:val="a"/>
    <w:uiPriority w:val="99"/>
    <w:unhideWhenUsed/>
    <w:rsid w:val="00690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B84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4E58"/>
    <w:rPr>
      <w:color w:val="0000FF"/>
      <w:u w:val="single"/>
    </w:rPr>
  </w:style>
  <w:style w:type="paragraph" w:styleId="a4">
    <w:name w:val="header"/>
    <w:basedOn w:val="a"/>
    <w:link w:val="a5"/>
    <w:uiPriority w:val="99"/>
    <w:unhideWhenUsed/>
    <w:rsid w:val="00E179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79FC"/>
  </w:style>
  <w:style w:type="paragraph" w:styleId="a6">
    <w:name w:val="footer"/>
    <w:basedOn w:val="a"/>
    <w:link w:val="a7"/>
    <w:uiPriority w:val="99"/>
    <w:unhideWhenUsed/>
    <w:rsid w:val="00E179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79FC"/>
  </w:style>
</w:styles>
</file>

<file path=word/webSettings.xml><?xml version="1.0" encoding="utf-8"?>
<w:webSettings xmlns:r="http://schemas.openxmlformats.org/officeDocument/2006/relationships" xmlns:w="http://schemas.openxmlformats.org/wordprocessingml/2006/main">
  <w:divs>
    <w:div w:id="127086795">
      <w:bodyDiv w:val="1"/>
      <w:marLeft w:val="0"/>
      <w:marRight w:val="0"/>
      <w:marTop w:val="0"/>
      <w:marBottom w:val="0"/>
      <w:divBdr>
        <w:top w:val="none" w:sz="0" w:space="0" w:color="auto"/>
        <w:left w:val="none" w:sz="0" w:space="0" w:color="auto"/>
        <w:bottom w:val="none" w:sz="0" w:space="0" w:color="auto"/>
        <w:right w:val="none" w:sz="0" w:space="0" w:color="auto"/>
      </w:divBdr>
    </w:div>
    <w:div w:id="181672906">
      <w:bodyDiv w:val="1"/>
      <w:marLeft w:val="0"/>
      <w:marRight w:val="0"/>
      <w:marTop w:val="0"/>
      <w:marBottom w:val="0"/>
      <w:divBdr>
        <w:top w:val="none" w:sz="0" w:space="0" w:color="auto"/>
        <w:left w:val="none" w:sz="0" w:space="0" w:color="auto"/>
        <w:bottom w:val="none" w:sz="0" w:space="0" w:color="auto"/>
        <w:right w:val="none" w:sz="0" w:space="0" w:color="auto"/>
      </w:divBdr>
    </w:div>
    <w:div w:id="565839731">
      <w:bodyDiv w:val="1"/>
      <w:marLeft w:val="0"/>
      <w:marRight w:val="0"/>
      <w:marTop w:val="0"/>
      <w:marBottom w:val="0"/>
      <w:divBdr>
        <w:top w:val="none" w:sz="0" w:space="0" w:color="auto"/>
        <w:left w:val="none" w:sz="0" w:space="0" w:color="auto"/>
        <w:bottom w:val="none" w:sz="0" w:space="0" w:color="auto"/>
        <w:right w:val="none" w:sz="0" w:space="0" w:color="auto"/>
      </w:divBdr>
    </w:div>
    <w:div w:id="20455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4B02-86E4-4D2E-B421-7EED607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Тугуз</dc:creator>
  <cp:keywords/>
  <dc:description/>
  <cp:lastModifiedBy>admin</cp:lastModifiedBy>
  <cp:revision>111</cp:revision>
  <dcterms:created xsi:type="dcterms:W3CDTF">2021-12-10T08:59:00Z</dcterms:created>
  <dcterms:modified xsi:type="dcterms:W3CDTF">2022-05-08T12:03:00Z</dcterms:modified>
</cp:coreProperties>
</file>