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72285" w14:textId="77777777" w:rsidR="00F30244" w:rsidRDefault="00AB2A6E">
      <w:pPr>
        <w:spacing w:after="0" w:line="259" w:lineRule="auto"/>
        <w:ind w:right="5" w:firstLine="0"/>
        <w:jc w:val="center"/>
      </w:pPr>
      <w:r>
        <w:rPr>
          <w:b/>
          <w:sz w:val="48"/>
        </w:rPr>
        <w:t>Study Plan</w:t>
      </w:r>
    </w:p>
    <w:p w14:paraId="18941712" w14:textId="77777777" w:rsidR="00F30244" w:rsidRDefault="00AB2A6E">
      <w:pPr>
        <w:pStyle w:val="1"/>
        <w:numPr>
          <w:ilvl w:val="0"/>
          <w:numId w:val="0"/>
        </w:numPr>
        <w:ind w:left="-5"/>
      </w:pPr>
      <w:r>
        <w:t>1.Brief introduction</w:t>
      </w:r>
      <w:r>
        <w:rPr>
          <w:rFonts w:ascii="宋体" w:eastAsia="宋体" w:hAnsi="宋体" w:cs="宋体"/>
        </w:rPr>
        <w:t>：</w:t>
      </w:r>
    </w:p>
    <w:p w14:paraId="0445BD59" w14:textId="77777777" w:rsidR="00F30244" w:rsidRDefault="00AB2A6E">
      <w:pPr>
        <w:spacing w:after="522"/>
        <w:ind w:left="-15" w:right="0"/>
      </w:pPr>
      <w:r>
        <w:t xml:space="preserve">Dear professor, my name is Song </w:t>
      </w:r>
      <w:proofErr w:type="spellStart"/>
      <w:r>
        <w:t>Zecheng</w:t>
      </w:r>
      <w:proofErr w:type="spellEnd"/>
      <w:r>
        <w:t>. I'm from Hangzhou, Zhejiang Province. My undergraduate major is automotive service engineering. I am very happy to learn the course of "International Economics and Finance" because I think the future automobile mark</w:t>
      </w:r>
      <w:r>
        <w:t>et is a good business opportunity.</w:t>
      </w:r>
    </w:p>
    <w:p w14:paraId="027DAE77" w14:textId="77777777" w:rsidR="00F30244" w:rsidRDefault="00AB2A6E">
      <w:pPr>
        <w:pStyle w:val="1"/>
        <w:numPr>
          <w:ilvl w:val="0"/>
          <w:numId w:val="0"/>
        </w:numPr>
        <w:ind w:left="-5"/>
      </w:pPr>
      <w:r>
        <w:t>2.Research objectives</w:t>
      </w:r>
      <w:r>
        <w:rPr>
          <w:rFonts w:ascii="宋体" w:eastAsia="宋体" w:hAnsi="宋体" w:cs="宋体"/>
        </w:rPr>
        <w:t>：</w:t>
      </w:r>
    </w:p>
    <w:p w14:paraId="2A9AC860" w14:textId="77777777" w:rsidR="00F30244" w:rsidRDefault="00AB2A6E">
      <w:pPr>
        <w:spacing w:after="331"/>
        <w:ind w:left="-15" w:right="0"/>
      </w:pPr>
      <w:r>
        <w:t>I think that with the deepening of global economic integration, research in the field of international economy and finance is becoming more and more important. So I chose this major, and the automot</w:t>
      </w:r>
      <w:r>
        <w:t xml:space="preserve">ive industry, as an important economic pillar and technological innovation driver, has an important impact on the development of international economy and finance. Therefore, my future research goal will focus on the development of the automobile industry </w:t>
      </w:r>
      <w:r>
        <w:t>in the international economic and financial fields.</w:t>
      </w:r>
    </w:p>
    <w:p w14:paraId="0F05C6C0" w14:textId="77777777" w:rsidR="00F30244" w:rsidRDefault="00AB2A6E">
      <w:pPr>
        <w:ind w:left="480" w:right="0" w:firstLine="0"/>
      </w:pPr>
      <w:r>
        <w:t>I will make a deeper goal division from the following aspects</w:t>
      </w:r>
      <w:r>
        <w:rPr>
          <w:rFonts w:ascii="宋体" w:eastAsia="宋体" w:hAnsi="宋体" w:cs="宋体"/>
        </w:rPr>
        <w:t>：</w:t>
      </w:r>
    </w:p>
    <w:p w14:paraId="6BA65CE2" w14:textId="77777777" w:rsidR="00F30244" w:rsidRDefault="00AB2A6E">
      <w:pPr>
        <w:ind w:left="-15" w:right="0"/>
      </w:pPr>
      <w:r>
        <w:t xml:space="preserve">1.Study the impact of international trade policies on the automobile industry: </w:t>
      </w:r>
      <w:proofErr w:type="spellStart"/>
      <w:r>
        <w:t>analyse</w:t>
      </w:r>
      <w:proofErr w:type="spellEnd"/>
      <w:r>
        <w:t xml:space="preserve"> the impact of trade barriers, tariffs and trade agreem</w:t>
      </w:r>
      <w:r>
        <w:t>ents on the automobile industry, and understand the impact of policies of different countries and regions on automobile import and export, industrial chain layout, etc.</w:t>
      </w:r>
    </w:p>
    <w:p w14:paraId="68463F96" w14:textId="77777777" w:rsidR="00F30244" w:rsidRDefault="00AB2A6E">
      <w:pPr>
        <w:ind w:left="-15" w:right="0"/>
      </w:pPr>
      <w:r>
        <w:t xml:space="preserve">2.Study the impact of the global economic cycle on the automobile market: </w:t>
      </w:r>
      <w:proofErr w:type="spellStart"/>
      <w:r>
        <w:t>analyse</w:t>
      </w:r>
      <w:proofErr w:type="spellEnd"/>
      <w:r>
        <w:t xml:space="preserve"> the f</w:t>
      </w:r>
      <w:r>
        <w:t>luctuation of the global economic cycle on automobile demand, explore the trend of automobile sales during the economic recession and recovery, and provide reference for the strategic planning of automobile enterprises.</w:t>
      </w:r>
    </w:p>
    <w:p w14:paraId="6A025680" w14:textId="77777777" w:rsidR="00F30244" w:rsidRDefault="00AB2A6E">
      <w:pPr>
        <w:ind w:left="-15" w:right="0"/>
      </w:pPr>
      <w:r>
        <w:t xml:space="preserve">3.Study the impact of international </w:t>
      </w:r>
      <w:r>
        <w:t xml:space="preserve">financial markets on the financing and investment of the automobile industry: study the impact of the international financial market on the financing environment and investment opportunities of automobile enterprises, </w:t>
      </w:r>
      <w:proofErr w:type="spellStart"/>
      <w:r>
        <w:t>analyse</w:t>
      </w:r>
      <w:proofErr w:type="spellEnd"/>
      <w:r>
        <w:t xml:space="preserve"> the impact of different financ</w:t>
      </w:r>
      <w:r>
        <w:t>ial instruments on the automobile industry chain, and provide guidance for the financing and investment decisions of automobile enterprises.</w:t>
      </w:r>
    </w:p>
    <w:p w14:paraId="76BD53C0" w14:textId="77777777" w:rsidR="00F30244" w:rsidRDefault="00AB2A6E">
      <w:pPr>
        <w:spacing w:after="520"/>
        <w:ind w:left="-15" w:right="0" w:firstLine="0"/>
      </w:pPr>
      <w:r>
        <w:t>This is just my temporary research framework. As I continue to study, I will make some extensions to the framework.</w:t>
      </w:r>
    </w:p>
    <w:p w14:paraId="5842D220" w14:textId="77777777" w:rsidR="00F30244" w:rsidRDefault="00AB2A6E">
      <w:pPr>
        <w:pStyle w:val="1"/>
        <w:numPr>
          <w:ilvl w:val="0"/>
          <w:numId w:val="0"/>
        </w:numPr>
        <w:ind w:left="-5"/>
      </w:pPr>
      <w:r>
        <w:t>3.Research plan</w:t>
      </w:r>
      <w:r>
        <w:rPr>
          <w:rFonts w:ascii="宋体" w:eastAsia="宋体" w:hAnsi="宋体" w:cs="宋体"/>
        </w:rPr>
        <w:t>：</w:t>
      </w:r>
    </w:p>
    <w:p w14:paraId="16840CB0" w14:textId="77777777" w:rsidR="00F30244" w:rsidRDefault="00AB2A6E">
      <w:pPr>
        <w:ind w:left="-15" w:right="0"/>
      </w:pPr>
      <w:r>
        <w:t xml:space="preserve">First of all, by collecting and </w:t>
      </w:r>
      <w:proofErr w:type="spellStart"/>
      <w:r>
        <w:t>analysing</w:t>
      </w:r>
      <w:proofErr w:type="spellEnd"/>
      <w:r>
        <w:t xml:space="preserve"> relevant data and literature, the status and trends of the automobile industry in the international economy are studied. Secondly, study the interaction between the automobile industry and the int</w:t>
      </w:r>
      <w:r>
        <w:t xml:space="preserve">ernational financial </w:t>
      </w:r>
      <w:r>
        <w:lastRenderedPageBreak/>
        <w:t>market, and explore the impact of exchange rates, interest rates, capital flows and other factors on the automobile industry. Thirdly, we will examine the impact of international trade policies on the automobile industry, including tra</w:t>
      </w:r>
      <w:r>
        <w:t>de barriers, tariffs and trade agreements.</w:t>
      </w:r>
    </w:p>
    <w:p w14:paraId="62E78777" w14:textId="77777777" w:rsidR="00F30244" w:rsidRDefault="00AB2A6E">
      <w:pPr>
        <w:ind w:left="-15" w:right="0"/>
      </w:pPr>
      <w:r>
        <w:t xml:space="preserve">Finally, based on the research results, effective policy recommendations are put forward. These suggestions may include: strengthening international cooperation and promoting trade </w:t>
      </w:r>
      <w:proofErr w:type="spellStart"/>
      <w:r>
        <w:t>liberalisation</w:t>
      </w:r>
      <w:proofErr w:type="spellEnd"/>
      <w:r>
        <w:t xml:space="preserve"> in the automobile</w:t>
      </w:r>
      <w:r>
        <w:t xml:space="preserve"> industry; improving the international competitiveness of the automobile industry, promoting technological innovation and product upgrading; actively responding to fluctuations in the international financial market and reducing the impact of financial risk</w:t>
      </w:r>
      <w:r>
        <w:t>s on the automobile industry.</w:t>
      </w:r>
    </w:p>
    <w:p w14:paraId="6744BDAA" w14:textId="77777777" w:rsidR="00F30244" w:rsidRDefault="00AB2A6E">
      <w:pPr>
        <w:spacing w:after="834"/>
        <w:ind w:left="-15" w:right="0"/>
      </w:pPr>
      <w:r>
        <w:t>I also hope that through these research plans, I can have a deeper understanding of the automotive industry. I hope to find new business opportunities in an increasingly saturated market environment in continuous exploration.</w:t>
      </w:r>
    </w:p>
    <w:p w14:paraId="532D1001" w14:textId="77777777" w:rsidR="00F30244" w:rsidRDefault="00AB2A6E">
      <w:pPr>
        <w:pStyle w:val="1"/>
        <w:ind w:left="297" w:hanging="312"/>
      </w:pPr>
      <w:r>
        <w:t>University study plan</w:t>
      </w:r>
      <w:r>
        <w:rPr>
          <w:rFonts w:ascii="宋体" w:eastAsia="宋体" w:hAnsi="宋体" w:cs="宋体"/>
        </w:rPr>
        <w:t>：</w:t>
      </w:r>
    </w:p>
    <w:p w14:paraId="02CBC9C3" w14:textId="77777777" w:rsidR="00F30244" w:rsidRDefault="00AB2A6E">
      <w:pPr>
        <w:ind w:left="-15" w:right="0"/>
      </w:pPr>
      <w:r>
        <w:t>I plan to focus on international economics and finance in college. At the same time, I will also actively participate in practical courses and research projects to improve my practical ability and research ability.</w:t>
      </w:r>
    </w:p>
    <w:p w14:paraId="5F07F7AF" w14:textId="77777777" w:rsidR="00F30244" w:rsidRDefault="00AB2A6E">
      <w:pPr>
        <w:ind w:left="-15" w:right="0"/>
      </w:pPr>
      <w:r>
        <w:t>I plan to participate in international economic and financial academic activities and seminars during my college years, and exchange ideas and experiences with experts, scholars and peers. I also hope to participate in relevant internship opportunities, ex</w:t>
      </w:r>
      <w:r>
        <w:t>perience the operation of the international financial market first-time, and apply what I have learned to practice.</w:t>
      </w:r>
    </w:p>
    <w:p w14:paraId="4FB5D71B" w14:textId="77777777" w:rsidR="00F30244" w:rsidRDefault="00AB2A6E">
      <w:pPr>
        <w:ind w:left="-15" w:right="0"/>
      </w:pPr>
      <w:r>
        <w:t>In addition to professional courses and practical experience, I will also pay attention to cultivating my comprehensive quality. I plan to p</w:t>
      </w:r>
      <w:r>
        <w:t xml:space="preserve">articipate in the student </w:t>
      </w:r>
      <w:proofErr w:type="spellStart"/>
      <w:r>
        <w:t>organisation</w:t>
      </w:r>
      <w:proofErr w:type="spellEnd"/>
      <w:r>
        <w:t xml:space="preserve"> to develop leadership and teamwork ability. In addition, I will also actively participate in physical exercise and cultural activities to maintain physical and mental health.</w:t>
      </w:r>
    </w:p>
    <w:p w14:paraId="0E0A122F" w14:textId="77777777" w:rsidR="00F30244" w:rsidRDefault="00AB2A6E">
      <w:pPr>
        <w:spacing w:after="504"/>
        <w:ind w:left="-15" w:right="0"/>
      </w:pPr>
      <w:r>
        <w:t xml:space="preserve">I know that my undergraduate major is not </w:t>
      </w:r>
      <w:r>
        <w:t>deeply related to international economics and finance, so I need to spend more time and energy to learn this "new thing", but I'm not afraid. I don't think it's terrible to accept new things. What's terrible is that I dare not accept new things.</w:t>
      </w:r>
    </w:p>
    <w:p w14:paraId="336853B7" w14:textId="77777777" w:rsidR="00F30244" w:rsidRDefault="00AB2A6E">
      <w:pPr>
        <w:spacing w:after="37" w:line="259" w:lineRule="auto"/>
        <w:ind w:left="-5" w:right="0" w:hanging="10"/>
        <w:jc w:val="left"/>
      </w:pPr>
      <w:r>
        <w:rPr>
          <w:sz w:val="32"/>
        </w:rPr>
        <w:t>5. Graduat</w:t>
      </w:r>
      <w:r>
        <w:rPr>
          <w:sz w:val="32"/>
        </w:rPr>
        <w:t>ing plan:</w:t>
      </w:r>
    </w:p>
    <w:p w14:paraId="446067A0" w14:textId="77777777" w:rsidR="00F30244" w:rsidRDefault="00AB2A6E">
      <w:pPr>
        <w:ind w:left="-15" w:right="0" w:firstLine="240"/>
      </w:pPr>
      <w:r>
        <w:t>After graduation, I want to apply the knowledge I have learned from my graduate school to my work. I plan to go to financial institutions to continue to hone myself first. I think life requires continuous hard work and learning, whether we are st</w:t>
      </w:r>
      <w:r>
        <w:t>udents or workers.</w:t>
      </w:r>
    </w:p>
    <w:p w14:paraId="41743E4A" w14:textId="77777777" w:rsidR="00F30244" w:rsidRDefault="00F30244">
      <w:pPr>
        <w:sectPr w:rsidR="00F30244">
          <w:pgSz w:w="11906" w:h="16838"/>
          <w:pgMar w:top="1499" w:right="1797" w:bottom="1683" w:left="1800" w:header="720" w:footer="720" w:gutter="0"/>
          <w:cols w:space="720"/>
        </w:sectPr>
      </w:pPr>
    </w:p>
    <w:p w14:paraId="23867C91" w14:textId="77777777" w:rsidR="00F30244" w:rsidRDefault="00F30244">
      <w:pPr>
        <w:spacing w:after="0" w:line="259" w:lineRule="auto"/>
        <w:ind w:right="0" w:firstLine="0"/>
        <w:jc w:val="left"/>
      </w:pPr>
    </w:p>
    <w:sectPr w:rsidR="00F30244">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黑体"/>
    <w:panose1 w:val="02010600030101010101"/>
    <w:charset w:val="86"/>
    <w:family w:val="auto"/>
    <w:pitch w:val="variable"/>
    <w:sig w:usb0="00000000"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A1855"/>
    <w:multiLevelType w:val="hybridMultilevel"/>
    <w:tmpl w:val="FFFFFFFF"/>
    <w:lvl w:ilvl="0" w:tplc="5142DD6E">
      <w:start w:val="4"/>
      <w:numFmt w:val="decimal"/>
      <w:pStyle w:val="1"/>
      <w:lvlText w:val="%1."/>
      <w:lvlJc w:val="left"/>
      <w:pPr>
        <w:ind w:left="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60DA1946">
      <w:start w:val="1"/>
      <w:numFmt w:val="lowerLetter"/>
      <w:lvlText w:val="%2"/>
      <w:lvlJc w:val="left"/>
      <w:pPr>
        <w:ind w:left="10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F01861C0">
      <w:start w:val="1"/>
      <w:numFmt w:val="lowerRoman"/>
      <w:lvlText w:val="%3"/>
      <w:lvlJc w:val="left"/>
      <w:pPr>
        <w:ind w:left="18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64BC0A94">
      <w:start w:val="1"/>
      <w:numFmt w:val="decimal"/>
      <w:lvlText w:val="%4"/>
      <w:lvlJc w:val="left"/>
      <w:pPr>
        <w:ind w:left="25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09F8E242">
      <w:start w:val="1"/>
      <w:numFmt w:val="lowerLetter"/>
      <w:lvlText w:val="%5"/>
      <w:lvlJc w:val="left"/>
      <w:pPr>
        <w:ind w:left="32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87D20428">
      <w:start w:val="1"/>
      <w:numFmt w:val="lowerRoman"/>
      <w:lvlText w:val="%6"/>
      <w:lvlJc w:val="left"/>
      <w:pPr>
        <w:ind w:left="39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E132FC84">
      <w:start w:val="1"/>
      <w:numFmt w:val="decimal"/>
      <w:lvlText w:val="%7"/>
      <w:lvlJc w:val="left"/>
      <w:pPr>
        <w:ind w:left="46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E236E0DA">
      <w:start w:val="1"/>
      <w:numFmt w:val="lowerLetter"/>
      <w:lvlText w:val="%8"/>
      <w:lvlJc w:val="left"/>
      <w:pPr>
        <w:ind w:left="54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8E8C18E4">
      <w:start w:val="1"/>
      <w:numFmt w:val="lowerRoman"/>
      <w:lvlText w:val="%9"/>
      <w:lvlJc w:val="left"/>
      <w:pPr>
        <w:ind w:left="61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num w:numId="1" w16cid:durableId="665288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244"/>
    <w:rsid w:val="00040E7A"/>
    <w:rsid w:val="000C0DF9"/>
    <w:rsid w:val="00AB2A6E"/>
    <w:rsid w:val="00F30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C49851B"/>
  <w15:docId w15:val="{8987F4CF-6BD5-6044-9BB2-01F95BC0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64" w:lineRule="auto"/>
      <w:ind w:right="2" w:firstLine="470"/>
      <w:jc w:val="both"/>
    </w:pPr>
    <w:rPr>
      <w:rFonts w:ascii="Calibri" w:eastAsia="Calibri" w:hAnsi="Calibri" w:cs="Calibri"/>
      <w:color w:val="000000"/>
      <w:sz w:val="24"/>
    </w:rPr>
  </w:style>
  <w:style w:type="paragraph" w:styleId="1">
    <w:name w:val="heading 1"/>
    <w:next w:val="a"/>
    <w:link w:val="10"/>
    <w:uiPriority w:val="9"/>
    <w:qFormat/>
    <w:pPr>
      <w:keepNext/>
      <w:keepLines/>
      <w:numPr>
        <w:numId w:val="1"/>
      </w:numPr>
      <w:spacing w:after="6" w:line="259" w:lineRule="auto"/>
      <w:ind w:left="10" w:hanging="10"/>
      <w:outlineLvl w:val="0"/>
    </w:pPr>
    <w:rPr>
      <w:rFonts w:ascii="Calibri" w:eastAsia="Calibri" w:hAnsi="Calibri" w:cs="Calibri"/>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Calibri" w:eastAsia="Calibri" w:hAnsi="Calibri" w:cs="Calibri"/>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4169</Characters>
  <Application>Microsoft Office Word</Application>
  <DocSecurity>0</DocSecurity>
  <Lines>34</Lines>
  <Paragraphs>9</Paragraphs>
  <ScaleCrop>false</ScaleCrop>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Zecheng Song</cp:lastModifiedBy>
  <cp:revision>2</cp:revision>
  <dcterms:created xsi:type="dcterms:W3CDTF">2023-10-17T09:13:00Z</dcterms:created>
  <dcterms:modified xsi:type="dcterms:W3CDTF">2023-10-17T09:13:00Z</dcterms:modified>
</cp:coreProperties>
</file>