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УДК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Варлакова П.В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polinavarlakova7@gmail.com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Российская Федерация, Санкт-Петербург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Международный банковский институт имени Анатолия Собчака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Антипова Т.Б.,старший преподаватель - научный руководитель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статье рассмотрен процесс открытия малого бизнеса - салон красоты. Разработан бизнес план, проведены расчеты.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Бизнес план,салон красоты, ИП, расчет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Открытие салона красоты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Varlakova P.V.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polinavarlakova7@gmail.com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Russian Federation, Saint Petersburg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Anatoly Sobchak International Banking Institute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Antipova T.B., senior lecturer - scientific supervisor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Annotation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article discusses the process of opening a small business - a beauty salon. A business plan has been developed, calculations have been carried out.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Keywords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Business plan,beauty salon, sole proprietor, calculation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Opening of a beauty salon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Посещение салона красоты – это особенный ритуал, благодаря которому каждый человек имеет возможность повысить свою самооценку и поднять настроение на долгое время, ведь сам процесс усовершенствования – это сущее удовольствие, которое стоит получать абсолютно каждому!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Изначально в салоне представлено несколько видов процедур по уходу за собой: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Наращивание ресниц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Оформление бровей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Процесс нанесения татуировки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 временем спрос на некоторые услуги может измениться в сторону уменьшения или увеличения. Исходя из разумного перебора вариантов, может остаться то направление, которое пользуется большим спросом у клиентов. Возможно в дальнейшем могут появиться новые услуги, также относящиеся к профилю салона:  маникюр и педикюр, татуаж или солярий.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этого можно сделать вывод, что бизнес может работать и  развиваться под влиянием спроса на рынке.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Организационно правовая форма - Индивидуальное предпринимательство (ИП).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Финансовый бизнес план открытия салона: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Расходная часть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Аренда помещения- 25 000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документов при регистрации ИП- от 4 000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Ремонт и оформление помещения- 80 000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Расходные материалы- 60 000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Приобретение оборудования- 150 000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Реклама- 70 000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Мастера- 30%-50% от выручки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Оплата услуг ЖКХ- 20 000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Стартовая вложение составит ~450 000 рублей.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Данные средства могут быть кредитом, оформленным на эти цели в банке или личными накоплениями предпринимателя.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первоначальном этапе планируется чистая прибыль от салона в размере 50-70 тыс. руб., в дальнейшем, с развитием бизнеса доход может увеличиться до 150 тыс. руб.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Мною были проведены расчеты по определению стартового капитала для открытия салона. 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были применены математические методы, которые участвуют в создании бизнеса, а именно: логические задачи, процентные вычисления и разумные перебор вариантов.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Оригинальность 96%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linavarlakov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